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bookmarkStart w:id="0" w:name="_GoBack"/>
      <w:bookmarkEnd w:id="0"/>
      <w:r>
        <w:rPr>
          <w:rFonts w:ascii="Arial Narrow" w:hAnsi="Arial Narrow"/>
          <w:sz w:val="25"/>
        </w:rPr>
        <w:t xml:space="preserve"> </w:t>
      </w:r>
      <w:r w:rsidR="00B63FDB"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B63FDB">
        <w:rPr>
          <w:rFonts w:ascii="Arial Narrow" w:hAnsi="Arial Narrow"/>
          <w:sz w:val="22"/>
          <w:szCs w:val="22"/>
        </w:rPr>
        <w:t>al trimestre Abril – Juni</w:t>
      </w:r>
      <w:r w:rsidR="007F7CD6">
        <w:rPr>
          <w:rFonts w:ascii="Arial Narrow" w:hAnsi="Arial Narrow"/>
          <w:sz w:val="22"/>
          <w:szCs w:val="22"/>
        </w:rPr>
        <w:t>o de 2018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B63FDB">
        <w:rPr>
          <w:rFonts w:ascii="Arial Narrow" w:hAnsi="Arial Narrow"/>
          <w:sz w:val="22"/>
          <w:szCs w:val="22"/>
        </w:rPr>
        <w:t>segundo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7F7CD6">
        <w:rPr>
          <w:rFonts w:ascii="Arial Narrow" w:hAnsi="Arial Narrow"/>
          <w:sz w:val="22"/>
          <w:szCs w:val="22"/>
        </w:rPr>
        <w:t xml:space="preserve"> de 2018 se generó un importe por concepto de</w:t>
      </w:r>
      <w:r w:rsidRPr="00E403B5">
        <w:rPr>
          <w:rFonts w:ascii="Arial Narrow" w:hAnsi="Arial Narrow"/>
          <w:sz w:val="22"/>
          <w:szCs w:val="22"/>
        </w:rPr>
        <w:t xml:space="preserve"> </w:t>
      </w:r>
      <w:r w:rsidR="007F7CD6">
        <w:rPr>
          <w:rFonts w:ascii="Arial Narrow" w:hAnsi="Arial Narrow"/>
          <w:sz w:val="22"/>
          <w:szCs w:val="22"/>
        </w:rPr>
        <w:t>ingresos recaudados</w:t>
      </w:r>
      <w:r w:rsidR="00D909BC" w:rsidRPr="00E403B5">
        <w:rPr>
          <w:rFonts w:ascii="Arial Narrow" w:hAnsi="Arial Narrow"/>
          <w:sz w:val="22"/>
          <w:szCs w:val="22"/>
        </w:rPr>
        <w:t xml:space="preserve"> de $ </w:t>
      </w:r>
      <w:r w:rsidR="00B63FDB">
        <w:rPr>
          <w:rFonts w:ascii="Arial Narrow" w:hAnsi="Arial Narrow"/>
          <w:sz w:val="22"/>
          <w:szCs w:val="22"/>
        </w:rPr>
        <w:t>6,215,881,010.50</w:t>
      </w:r>
      <w:r w:rsidR="00671E20" w:rsidRPr="00671E20">
        <w:rPr>
          <w:rFonts w:ascii="Arial Narrow" w:hAnsi="Arial Narrow"/>
          <w:sz w:val="22"/>
          <w:szCs w:val="22"/>
        </w:rPr>
        <w:t xml:space="preserve"> </w:t>
      </w:r>
      <w:r w:rsidR="00D4577F" w:rsidRPr="00E403B5">
        <w:rPr>
          <w:rFonts w:ascii="Arial Narrow" w:hAnsi="Arial Narrow"/>
          <w:sz w:val="22"/>
          <w:szCs w:val="22"/>
        </w:rPr>
        <w:t>(</w:t>
      </w:r>
      <w:r w:rsidR="00B63FDB">
        <w:rPr>
          <w:rFonts w:ascii="Arial Narrow" w:hAnsi="Arial Narrow"/>
          <w:sz w:val="22"/>
          <w:szCs w:val="22"/>
        </w:rPr>
        <w:t xml:space="preserve">seis mil doscientos quince millones ochocientos ochenta y un mil diez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B63FDB">
        <w:rPr>
          <w:rFonts w:ascii="Arial Narrow" w:hAnsi="Arial Narrow"/>
          <w:sz w:val="22"/>
          <w:szCs w:val="22"/>
        </w:rPr>
        <w:t>50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</w:t>
      </w:r>
      <w:r w:rsidR="00B63FDB">
        <w:rPr>
          <w:rFonts w:ascii="Arial Narrow" w:hAnsi="Arial Narrow"/>
          <w:sz w:val="22"/>
          <w:szCs w:val="22"/>
        </w:rPr>
        <w:t xml:space="preserve"> teniendo un acumulado de $ 12,002,060,219.46 (doce mil dos millones sesenta mil doscientos diecinueve pesos 46/100 m. n.),</w:t>
      </w:r>
      <w:r w:rsidRPr="00E403B5">
        <w:rPr>
          <w:rFonts w:ascii="Arial Narrow" w:hAnsi="Arial Narrow"/>
          <w:sz w:val="22"/>
          <w:szCs w:val="22"/>
        </w:rPr>
        <w:t xml:space="preserve"> que se muestran a continuación:</w:t>
      </w: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951FF4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44" type="#_x0000_t75" style="position:absolute;left:0;text-align:left;margin-left:.05pt;margin-top:15.6pt;width:435.3pt;height:227.65pt;z-index:251730432;mso-position-horizontal-relative:text;mso-position-vertical-relative:text">
            <v:imagedata r:id="rId9" o:title=""/>
          </v:shape>
          <o:OLEObject Type="Link" ProgID="Excel.Sheet.8" ShapeID="_x0000_s5044" DrawAspect="Content" r:id="rId10" UpdateMode="Always">
            <o:LinkType>EnhancedMetaFile</o:LinkType>
            <o:LockedField>false</o:LockedField>
          </o:OLEObject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D15EAD">
      <w:pPr>
        <w:pStyle w:val="Sangradetextonormal"/>
        <w:spacing w:line="240" w:lineRule="auto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</w:t>
      </w:r>
      <w:r w:rsidR="007F7CD6">
        <w:rPr>
          <w:rFonts w:ascii="Arial Narrow" w:hAnsi="Arial Narrow"/>
          <w:sz w:val="22"/>
          <w:szCs w:val="22"/>
        </w:rPr>
        <w:t>a</w:t>
      </w:r>
      <w:r w:rsidR="006A7BB9">
        <w:rPr>
          <w:rFonts w:ascii="Arial Narrow" w:hAnsi="Arial Narrow"/>
          <w:sz w:val="22"/>
          <w:szCs w:val="22"/>
        </w:rPr>
        <w:t>be enfatizar</w:t>
      </w:r>
      <w:r w:rsidR="007F7CD6">
        <w:rPr>
          <w:rFonts w:ascii="Arial Narrow" w:hAnsi="Arial Narrow"/>
          <w:sz w:val="22"/>
          <w:szCs w:val="22"/>
        </w:rPr>
        <w:t xml:space="preserve"> que en el cuadro anterior se encuentran contemplados los recursos registrados en el momento contable de ingresos recaudados, siendo conveniente señalar que en el rubro de Participaciones quedaron </w:t>
      </w:r>
      <w:r w:rsidR="00D15EAD">
        <w:rPr>
          <w:rFonts w:ascii="Arial Narrow" w:hAnsi="Arial Narrow"/>
          <w:sz w:val="22"/>
          <w:szCs w:val="22"/>
        </w:rPr>
        <w:t>incentivos pendientes de re</w:t>
      </w:r>
      <w:r w:rsidR="00B63FDB">
        <w:rPr>
          <w:rFonts w:ascii="Arial Narrow" w:hAnsi="Arial Narrow"/>
          <w:sz w:val="22"/>
          <w:szCs w:val="22"/>
        </w:rPr>
        <w:t>caudar por un importe de $ 148,630.01</w:t>
      </w:r>
      <w:r w:rsidR="00D15EAD">
        <w:rPr>
          <w:rFonts w:ascii="Arial Narrow" w:hAnsi="Arial Narrow"/>
          <w:sz w:val="22"/>
          <w:szCs w:val="22"/>
        </w:rPr>
        <w:t xml:space="preserve"> (</w:t>
      </w:r>
      <w:r w:rsidR="00B63FDB">
        <w:rPr>
          <w:rFonts w:ascii="Arial Narrow" w:hAnsi="Arial Narrow"/>
          <w:sz w:val="22"/>
          <w:szCs w:val="22"/>
        </w:rPr>
        <w:t>ciento cuarenta y ocho mil seiscientos treinta pesos 01</w:t>
      </w:r>
      <w:r w:rsidR="00D15EAD">
        <w:rPr>
          <w:rFonts w:ascii="Arial Narrow" w:hAnsi="Arial Narrow"/>
          <w:sz w:val="22"/>
          <w:szCs w:val="22"/>
        </w:rPr>
        <w:t xml:space="preserve">/100 m. n.), mismos que se contabilizaron como devengados en el trimestre que se reporta </w:t>
      </w:r>
      <w:r w:rsidR="00B63FDB">
        <w:rPr>
          <w:rFonts w:ascii="Arial Narrow" w:hAnsi="Arial Narrow"/>
          <w:sz w:val="22"/>
          <w:szCs w:val="22"/>
        </w:rPr>
        <w:t>y se captarán en el mes de Julio</w:t>
      </w:r>
      <w:r w:rsidR="00D15EAD">
        <w:rPr>
          <w:rFonts w:ascii="Arial Narrow" w:hAnsi="Arial Narrow"/>
          <w:sz w:val="22"/>
          <w:szCs w:val="22"/>
        </w:rPr>
        <w:t xml:space="preserve"> de 2018.</w:t>
      </w:r>
      <w:r w:rsidR="007F7CD6">
        <w:rPr>
          <w:rFonts w:ascii="Arial Narrow" w:hAnsi="Arial Narrow"/>
          <w:sz w:val="22"/>
          <w:szCs w:val="22"/>
        </w:rPr>
        <w:t xml:space="preserve"> 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1B56E5">
        <w:rPr>
          <w:rFonts w:ascii="Arial Narrow" w:hAnsi="Arial Narrow"/>
          <w:sz w:val="22"/>
          <w:szCs w:val="22"/>
        </w:rPr>
        <w:t xml:space="preserve"> Plan Estatal de Desarrollo 2017 - 2021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D15EAD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AE4AAE">
      <w:pPr>
        <w:pStyle w:val="Sangradetextonormal"/>
        <w:spacing w:line="240" w:lineRule="auto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16371">
        <w:rPr>
          <w:rFonts w:ascii="Arial Narrow" w:hAnsi="Arial Narrow" w:cs="Arial"/>
          <w:sz w:val="22"/>
          <w:szCs w:val="22"/>
        </w:rPr>
        <w:t xml:space="preserve"> 2018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586A67">
      <w:pPr>
        <w:pStyle w:val="Sangradetextonormal"/>
        <w:spacing w:line="160" w:lineRule="exact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B63FDB">
        <w:rPr>
          <w:rFonts w:ascii="Arial Narrow" w:hAnsi="Arial Narrow" w:cs="Arial"/>
          <w:sz w:val="22"/>
          <w:szCs w:val="22"/>
        </w:rPr>
        <w:t>segundo</w:t>
      </w:r>
      <w:r w:rsidR="00616371">
        <w:rPr>
          <w:rFonts w:ascii="Arial Narrow" w:hAnsi="Arial Narrow" w:cs="Arial"/>
          <w:sz w:val="22"/>
          <w:szCs w:val="22"/>
        </w:rPr>
        <w:t xml:space="preserve"> trimestre de 2018</w:t>
      </w:r>
      <w:r w:rsidRPr="005228AC">
        <w:rPr>
          <w:rFonts w:ascii="Arial Narrow" w:hAnsi="Arial Narrow" w:cs="Arial"/>
          <w:sz w:val="22"/>
          <w:szCs w:val="22"/>
        </w:rPr>
        <w:t xml:space="preserve"> se captaron ingresos en materia de Impuestos por un importe de $ </w:t>
      </w:r>
      <w:r w:rsidR="00B63FDB">
        <w:rPr>
          <w:rFonts w:ascii="Arial Narrow" w:hAnsi="Arial Narrow" w:cs="Arial"/>
          <w:sz w:val="22"/>
          <w:szCs w:val="22"/>
        </w:rPr>
        <w:t>196,175,551.73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B63FDB">
        <w:rPr>
          <w:rFonts w:ascii="Arial Narrow" w:hAnsi="Arial Narrow" w:cs="Arial"/>
          <w:sz w:val="22"/>
          <w:szCs w:val="22"/>
        </w:rPr>
        <w:t>ciento noventa y seis millones</w:t>
      </w:r>
      <w:r w:rsidR="00AE4AAE">
        <w:rPr>
          <w:rFonts w:ascii="Arial Narrow" w:hAnsi="Arial Narrow" w:cs="Arial"/>
          <w:sz w:val="22"/>
          <w:szCs w:val="22"/>
        </w:rPr>
        <w:t xml:space="preserve"> ciento setenta y cinco mil quinientos cincuenta y un pesos 73/100 m. n.), teniendo un acumulado de $ 445,151,021.50 (cuatrocientos cuarenta y cinco mil ciento cincuenta y un mil </w:t>
      </w:r>
      <w:proofErr w:type="spellStart"/>
      <w:r w:rsidR="00AE4AAE">
        <w:rPr>
          <w:rFonts w:ascii="Arial Narrow" w:hAnsi="Arial Narrow" w:cs="Arial"/>
          <w:sz w:val="22"/>
          <w:szCs w:val="22"/>
        </w:rPr>
        <w:t>veintiun</w:t>
      </w:r>
      <w:proofErr w:type="spellEnd"/>
      <w:r w:rsidR="00AE4AAE">
        <w:rPr>
          <w:rFonts w:ascii="Arial Narrow" w:hAnsi="Arial Narrow" w:cs="Arial"/>
          <w:sz w:val="22"/>
          <w:szCs w:val="22"/>
        </w:rPr>
        <w:t xml:space="preserve"> pesos 50/100 m. n.)</w:t>
      </w:r>
      <w:r w:rsidR="00365AB7">
        <w:rPr>
          <w:rFonts w:ascii="Arial Narrow" w:hAnsi="Arial Narrow" w:cs="Arial"/>
          <w:sz w:val="22"/>
          <w:szCs w:val="22"/>
        </w:rPr>
        <w:t xml:space="preserve"> </w:t>
      </w:r>
    </w:p>
    <w:p w:rsidR="005228AC" w:rsidRPr="00500C10" w:rsidRDefault="005228AC" w:rsidP="00586A67">
      <w:pPr>
        <w:pStyle w:val="Sangradetextonormal"/>
        <w:spacing w:line="160" w:lineRule="exact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</w:t>
      </w:r>
      <w:r w:rsidR="0014079B">
        <w:rPr>
          <w:rFonts w:ascii="Arial Narrow" w:hAnsi="Arial Narrow"/>
          <w:sz w:val="22"/>
          <w:szCs w:val="22"/>
        </w:rPr>
        <w:t xml:space="preserve">en el período </w:t>
      </w:r>
      <w:r w:rsidR="00365AB7">
        <w:rPr>
          <w:rFonts w:ascii="Arial Narrow" w:hAnsi="Arial Narrow"/>
          <w:sz w:val="22"/>
          <w:szCs w:val="22"/>
        </w:rPr>
        <w:t xml:space="preserve">de $ </w:t>
      </w:r>
      <w:r w:rsidR="00AE4AAE">
        <w:rPr>
          <w:rFonts w:ascii="Arial Narrow" w:hAnsi="Arial Narrow"/>
          <w:sz w:val="22"/>
          <w:szCs w:val="22"/>
        </w:rPr>
        <w:t>78,901,353.77 (setenta y ocho millones novecientos un mil trescientos cincuenta y tres pesos 77</w:t>
      </w:r>
      <w:r w:rsidR="000D517C">
        <w:rPr>
          <w:rFonts w:ascii="Arial Narrow" w:hAnsi="Arial Narrow"/>
          <w:sz w:val="22"/>
          <w:szCs w:val="22"/>
        </w:rPr>
        <w:t>/100 m. n.)</w:t>
      </w:r>
      <w:r w:rsidR="00AE4AAE">
        <w:rPr>
          <w:rFonts w:ascii="Arial Narrow" w:hAnsi="Arial Narrow"/>
          <w:sz w:val="22"/>
          <w:szCs w:val="22"/>
        </w:rPr>
        <w:t>, generándose un acumulado de $ 157,708,664.92 (ciento cincuenta y siete millones setecientos ocho mil seiscientos sesenta y cuatro pesos 92/100 m. n.).</w:t>
      </w:r>
    </w:p>
    <w:p w:rsidR="00F42377" w:rsidRDefault="003E71A8" w:rsidP="00586A67">
      <w:pPr>
        <w:pStyle w:val="Sangradetextonormal"/>
        <w:spacing w:line="16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AE4AAE" w:rsidRDefault="00AE4AAE" w:rsidP="00AE4AAE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>
        <w:rPr>
          <w:rFonts w:ascii="Arial Narrow" w:hAnsi="Arial Narrow"/>
          <w:sz w:val="22"/>
          <w:szCs w:val="22"/>
        </w:rPr>
        <w:t xml:space="preserve">n en el trimestre la cantidad de </w:t>
      </w:r>
      <w:r>
        <w:rPr>
          <w:rFonts w:ascii="Arial Narrow" w:hAnsi="Arial Narrow" w:cs="Arial"/>
          <w:sz w:val="22"/>
          <w:szCs w:val="22"/>
        </w:rPr>
        <w:t>$ 47,461,889.17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cuarenta y siete millones cuatrocientos sesenta y un mil ochocientos ochenta y nueve pesos 17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 xml:space="preserve">m. n.), con un acumulado de $ 112,931,772.38 (ciento doce millones novecientos treinta y un mil setecientos setenta y dos pesos 38/100 m. n.). </w:t>
      </w:r>
    </w:p>
    <w:p w:rsidR="00AE4AAE" w:rsidRDefault="00AE4AAE" w:rsidP="00586A67">
      <w:pPr>
        <w:pStyle w:val="Sangradetextonormal"/>
        <w:spacing w:line="160" w:lineRule="exact"/>
        <w:rPr>
          <w:rFonts w:ascii="Arial Narrow" w:hAnsi="Arial Narrow"/>
          <w:sz w:val="22"/>
          <w:szCs w:val="22"/>
        </w:rPr>
      </w:pPr>
    </w:p>
    <w:p w:rsidR="00616371" w:rsidRDefault="00616371" w:rsidP="00616371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Así mismo,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sobresale</w:t>
      </w:r>
      <w:r>
        <w:rPr>
          <w:rFonts w:ascii="Arial Narrow" w:hAnsi="Arial Narrow" w:cs="Arial"/>
          <w:sz w:val="22"/>
          <w:szCs w:val="22"/>
        </w:rPr>
        <w:t xml:space="preserve"> el Impuesto al Hospedaje</w:t>
      </w:r>
      <w:r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>
        <w:rPr>
          <w:rFonts w:ascii="Arial Narrow" w:hAnsi="Arial Narrow" w:cs="Arial"/>
          <w:sz w:val="22"/>
          <w:szCs w:val="22"/>
        </w:rPr>
        <w:t xml:space="preserve">en el lapso comprendido de </w:t>
      </w:r>
      <w:r w:rsidR="0085394E">
        <w:rPr>
          <w:rFonts w:ascii="Arial Narrow" w:hAnsi="Arial Narrow" w:cs="Arial"/>
          <w:sz w:val="22"/>
          <w:szCs w:val="22"/>
        </w:rPr>
        <w:t>Abril a Junio</w:t>
      </w:r>
      <w:r w:rsidR="00AE4AAE">
        <w:rPr>
          <w:rFonts w:ascii="Arial Narrow" w:hAnsi="Arial Narrow" w:cs="Arial"/>
          <w:sz w:val="22"/>
          <w:szCs w:val="22"/>
        </w:rPr>
        <w:t xml:space="preserve"> de $ 36,575,062.85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AE4AAE">
        <w:rPr>
          <w:rFonts w:ascii="Arial Narrow" w:hAnsi="Arial Narrow" w:cs="Arial"/>
          <w:sz w:val="22"/>
          <w:szCs w:val="22"/>
        </w:rPr>
        <w:t>treinta y seis millones quinientos setenta y cinco mil sesenta y dos pesos 85/100 m. n.), apreciándose un acumulado de $ 104,179,261.40 (ciento cuatro millones ciento setenta y nueve mil doscientos sesenta y un pesos 40/100 m. n.).</w:t>
      </w:r>
    </w:p>
    <w:p w:rsidR="00616371" w:rsidRDefault="00616371" w:rsidP="006377F8">
      <w:pPr>
        <w:pStyle w:val="Sangradetextonormal"/>
        <w:spacing w:line="160" w:lineRule="exact"/>
        <w:rPr>
          <w:rFonts w:ascii="Arial Narrow" w:hAnsi="Arial Narrow"/>
          <w:sz w:val="22"/>
          <w:szCs w:val="22"/>
        </w:rPr>
      </w:pPr>
    </w:p>
    <w:p w:rsidR="000E27BF" w:rsidRPr="007D397C" w:rsidRDefault="00D4577F" w:rsidP="006377F8">
      <w:pPr>
        <w:pStyle w:val="Sangradetextonormal"/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B23D66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6A7BB9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>se obtuvieron recursos en el período</w:t>
      </w:r>
      <w:r w:rsidR="0017226F">
        <w:rPr>
          <w:rFonts w:ascii="Arial Narrow" w:hAnsi="Arial Narrow"/>
          <w:sz w:val="22"/>
          <w:szCs w:val="22"/>
        </w:rPr>
        <w:t xml:space="preserve"> que se reporta por importe</w:t>
      </w:r>
      <w:r w:rsidR="005228AC">
        <w:rPr>
          <w:rFonts w:ascii="Arial Narrow" w:hAnsi="Arial Narrow"/>
          <w:sz w:val="22"/>
          <w:szCs w:val="22"/>
        </w:rPr>
        <w:t xml:space="preserve"> de </w:t>
      </w:r>
      <w:r w:rsidR="0017226F">
        <w:rPr>
          <w:rFonts w:ascii="Arial Narrow" w:hAnsi="Arial Narrow"/>
          <w:sz w:val="22"/>
          <w:szCs w:val="22"/>
        </w:rPr>
        <w:t xml:space="preserve">                </w:t>
      </w:r>
      <w:r w:rsidR="005228AC">
        <w:rPr>
          <w:rFonts w:ascii="Arial Narrow" w:hAnsi="Arial Narrow"/>
          <w:sz w:val="22"/>
          <w:szCs w:val="22"/>
        </w:rPr>
        <w:t xml:space="preserve">$ </w:t>
      </w:r>
      <w:r w:rsidR="00BC48B8">
        <w:rPr>
          <w:rFonts w:ascii="Arial Narrow" w:hAnsi="Arial Narrow"/>
          <w:sz w:val="22"/>
          <w:szCs w:val="22"/>
        </w:rPr>
        <w:t>79,674,695.21</w:t>
      </w:r>
      <w:r w:rsidR="008B2C73">
        <w:rPr>
          <w:rFonts w:ascii="Arial Narrow" w:hAnsi="Arial Narrow"/>
          <w:sz w:val="22"/>
          <w:szCs w:val="22"/>
        </w:rPr>
        <w:t xml:space="preserve"> (</w:t>
      </w:r>
      <w:r w:rsidR="00BC48B8">
        <w:rPr>
          <w:rFonts w:ascii="Arial Narrow" w:hAnsi="Arial Narrow"/>
          <w:sz w:val="22"/>
          <w:szCs w:val="22"/>
        </w:rPr>
        <w:t>setenta y nueve millones seiscientos setenta y cuatro mil seiscientos noventa y cinco</w:t>
      </w:r>
      <w:r w:rsidR="00124340">
        <w:rPr>
          <w:rFonts w:ascii="Arial Narrow" w:hAnsi="Arial Narrow"/>
          <w:sz w:val="22"/>
          <w:szCs w:val="22"/>
        </w:rPr>
        <w:t xml:space="preserve"> </w:t>
      </w:r>
      <w:r w:rsidR="00291F0D">
        <w:rPr>
          <w:rFonts w:ascii="Arial Narrow" w:hAnsi="Arial Narrow"/>
          <w:sz w:val="22"/>
          <w:szCs w:val="22"/>
        </w:rPr>
        <w:t>p</w:t>
      </w:r>
      <w:r w:rsidR="00BC48B8">
        <w:rPr>
          <w:rFonts w:ascii="Arial Narrow" w:hAnsi="Arial Narrow"/>
          <w:sz w:val="22"/>
          <w:szCs w:val="22"/>
        </w:rPr>
        <w:t>esos 21</w:t>
      </w:r>
      <w:r w:rsidR="0017226F">
        <w:rPr>
          <w:rFonts w:ascii="Arial Narrow" w:hAnsi="Arial Narrow"/>
          <w:sz w:val="22"/>
          <w:szCs w:val="22"/>
        </w:rPr>
        <w:t xml:space="preserve">/100 </w:t>
      </w:r>
      <w:r w:rsidR="00291F0D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 acumulándose la cantidad de $ 191,990,276.36 (ciento noventa y un millones novecientos noventa mil doscientos setenta y seis pesos 36/100 m. n.).</w:t>
      </w:r>
    </w:p>
    <w:p w:rsidR="005228AC" w:rsidRDefault="005228A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6E34B4" w:rsidRPr="004E184E" w:rsidRDefault="0017226F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dicha cifra</w:t>
      </w:r>
      <w:r w:rsidR="005228AC">
        <w:rPr>
          <w:rFonts w:ascii="Arial Narrow" w:hAnsi="Arial Narrow"/>
          <w:sz w:val="22"/>
          <w:szCs w:val="22"/>
        </w:rPr>
        <w:t xml:space="preserve">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los Servicios de Tránsito y Transporte con un monto</w:t>
      </w:r>
      <w:r>
        <w:rPr>
          <w:rFonts w:ascii="Arial Narrow" w:hAnsi="Arial Narrow"/>
          <w:sz w:val="22"/>
          <w:szCs w:val="22"/>
        </w:rPr>
        <w:t xml:space="preserve"> de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BC48B8">
        <w:rPr>
          <w:rFonts w:ascii="Arial Narrow" w:hAnsi="Arial Narrow"/>
          <w:sz w:val="22"/>
          <w:szCs w:val="22"/>
        </w:rPr>
        <w:t>36,296,435.96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BC48B8">
        <w:rPr>
          <w:rFonts w:ascii="Arial Narrow" w:hAnsi="Arial Narrow"/>
          <w:sz w:val="22"/>
          <w:szCs w:val="22"/>
        </w:rPr>
        <w:t>treinta y seis millones doscientos noventa y seis mil cuatrocientos treinta y cinco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BC48B8">
        <w:rPr>
          <w:rFonts w:ascii="Arial Narrow" w:hAnsi="Arial Narrow"/>
          <w:sz w:val="22"/>
          <w:szCs w:val="22"/>
        </w:rPr>
        <w:t>96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BC48B8">
        <w:rPr>
          <w:rFonts w:ascii="Arial Narrow" w:hAnsi="Arial Narrow"/>
          <w:sz w:val="22"/>
          <w:szCs w:val="22"/>
        </w:rPr>
        <w:t>, teniendo un acumulado de $ 95,945,254.56 (noventa y cinco millones novecientos cuarenta y cinco mil doscientos cincuenta y cuatro pesos 56/100 m. n.).</w:t>
      </w:r>
      <w:r w:rsidR="006C0CAC">
        <w:rPr>
          <w:rFonts w:ascii="Arial Narrow" w:hAnsi="Arial Narrow"/>
          <w:sz w:val="22"/>
          <w:szCs w:val="22"/>
        </w:rPr>
        <w:t xml:space="preserve"> </w:t>
      </w:r>
    </w:p>
    <w:p w:rsidR="00992307" w:rsidRDefault="00992307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C48B8" w:rsidRPr="004E184E" w:rsidRDefault="00C31EDC" w:rsidP="00BC48B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También </w:t>
      </w:r>
      <w:r w:rsidR="00BC48B8" w:rsidRPr="004E184E">
        <w:rPr>
          <w:rFonts w:ascii="Arial Narrow" w:hAnsi="Arial Narrow"/>
          <w:sz w:val="22"/>
          <w:szCs w:val="22"/>
        </w:rPr>
        <w:t>resalta</w:t>
      </w:r>
      <w:r w:rsidR="00BC48B8">
        <w:rPr>
          <w:rFonts w:ascii="Arial Narrow" w:hAnsi="Arial Narrow"/>
          <w:sz w:val="22"/>
          <w:szCs w:val="22"/>
        </w:rPr>
        <w:t xml:space="preserve">n </w:t>
      </w:r>
      <w:r w:rsidR="00BC48B8" w:rsidRPr="004E184E">
        <w:rPr>
          <w:rFonts w:ascii="Arial Narrow" w:hAnsi="Arial Narrow"/>
          <w:sz w:val="22"/>
          <w:szCs w:val="22"/>
        </w:rPr>
        <w:t>los Servicios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>Registrales</w:t>
      </w:r>
      <w:r w:rsidR="00BC48B8">
        <w:rPr>
          <w:rFonts w:ascii="Arial Narrow" w:hAnsi="Arial Narrow"/>
          <w:sz w:val="22"/>
          <w:szCs w:val="22"/>
        </w:rPr>
        <w:t xml:space="preserve"> </w:t>
      </w:r>
      <w:r w:rsidR="00BC48B8" w:rsidRPr="004E184E">
        <w:rPr>
          <w:rFonts w:ascii="Arial Narrow" w:hAnsi="Arial Narrow"/>
          <w:sz w:val="22"/>
          <w:szCs w:val="22"/>
        </w:rPr>
        <w:t xml:space="preserve">con un importe </w:t>
      </w:r>
      <w:r w:rsidR="00BC48B8">
        <w:rPr>
          <w:rFonts w:ascii="Arial Narrow" w:hAnsi="Arial Narrow"/>
          <w:sz w:val="22"/>
          <w:szCs w:val="22"/>
        </w:rPr>
        <w:t>obtenido en el segundo</w:t>
      </w:r>
      <w:r w:rsidR="00BC48B8" w:rsidRPr="004E184E">
        <w:rPr>
          <w:rFonts w:ascii="Arial Narrow" w:hAnsi="Arial Narrow"/>
          <w:sz w:val="22"/>
          <w:szCs w:val="22"/>
        </w:rPr>
        <w:t xml:space="preserve"> trimestre de </w:t>
      </w:r>
      <w:r w:rsidR="00BC48B8">
        <w:rPr>
          <w:rFonts w:ascii="Arial Narrow" w:hAnsi="Arial Narrow"/>
          <w:sz w:val="22"/>
          <w:szCs w:val="22"/>
        </w:rPr>
        <w:t xml:space="preserve">             </w:t>
      </w:r>
      <w:r w:rsidR="00BC48B8" w:rsidRPr="004E184E">
        <w:rPr>
          <w:rFonts w:ascii="Arial Narrow" w:hAnsi="Arial Narrow"/>
          <w:sz w:val="22"/>
          <w:szCs w:val="22"/>
        </w:rPr>
        <w:t xml:space="preserve">$ </w:t>
      </w:r>
      <w:r w:rsidR="00BC48B8">
        <w:rPr>
          <w:rFonts w:ascii="Arial Narrow" w:hAnsi="Arial Narrow"/>
          <w:sz w:val="22"/>
          <w:szCs w:val="22"/>
        </w:rPr>
        <w:t>20,679,225.41</w:t>
      </w:r>
      <w:r w:rsidR="00BC48B8" w:rsidRPr="004E184E">
        <w:rPr>
          <w:rFonts w:ascii="Arial Narrow" w:hAnsi="Arial Narrow"/>
          <w:sz w:val="22"/>
          <w:szCs w:val="22"/>
        </w:rPr>
        <w:t xml:space="preserve"> (</w:t>
      </w:r>
      <w:r w:rsidR="00BC48B8">
        <w:rPr>
          <w:rFonts w:ascii="Arial Narrow" w:hAnsi="Arial Narrow"/>
          <w:sz w:val="22"/>
          <w:szCs w:val="22"/>
        </w:rPr>
        <w:t xml:space="preserve">veinte millones seiscientos setenta y nueve mil doscientos veinticinco </w:t>
      </w:r>
      <w:r w:rsidR="00BC48B8" w:rsidRPr="004E184E">
        <w:rPr>
          <w:rFonts w:ascii="Arial Narrow" w:hAnsi="Arial Narrow"/>
          <w:sz w:val="22"/>
          <w:szCs w:val="22"/>
        </w:rPr>
        <w:t xml:space="preserve">pesos </w:t>
      </w:r>
      <w:r w:rsidR="00BC48B8">
        <w:rPr>
          <w:rFonts w:ascii="Arial Narrow" w:hAnsi="Arial Narrow"/>
          <w:sz w:val="22"/>
          <w:szCs w:val="22"/>
        </w:rPr>
        <w:t>41</w:t>
      </w:r>
      <w:r w:rsidR="00BC48B8" w:rsidRPr="004E184E">
        <w:rPr>
          <w:rFonts w:ascii="Arial Narrow" w:hAnsi="Arial Narrow"/>
          <w:sz w:val="22"/>
          <w:szCs w:val="22"/>
        </w:rPr>
        <w:t>/100 m. n.)</w:t>
      </w:r>
      <w:r w:rsidR="00BC48B8">
        <w:rPr>
          <w:rFonts w:ascii="Arial Narrow" w:hAnsi="Arial Narrow"/>
          <w:sz w:val="22"/>
          <w:szCs w:val="22"/>
        </w:rPr>
        <w:t xml:space="preserve"> y un acumulado de $ 36,051,829.50 (treinta y seis millones cincuenta y un mil ochocientos veintinueve pesos 50/100 m. n.)</w:t>
      </w:r>
    </w:p>
    <w:p w:rsidR="00C31EDC" w:rsidRDefault="00C31EDC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</w:p>
    <w:p w:rsidR="00BC48B8" w:rsidRPr="004E184E" w:rsidRDefault="00EA46E5" w:rsidP="00BC48B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C31EDC">
        <w:rPr>
          <w:rFonts w:ascii="Arial Narrow" w:hAnsi="Arial Narrow"/>
          <w:sz w:val="22"/>
          <w:szCs w:val="22"/>
        </w:rPr>
        <w:t>Así mismo</w:t>
      </w:r>
      <w:r w:rsidR="006A7BB9">
        <w:rPr>
          <w:rFonts w:ascii="Arial Narrow" w:hAnsi="Arial Narrow"/>
          <w:sz w:val="22"/>
          <w:szCs w:val="22"/>
        </w:rPr>
        <w:t xml:space="preserve">, </w:t>
      </w:r>
      <w:r w:rsidR="00BC48B8" w:rsidRPr="004E184E">
        <w:rPr>
          <w:rFonts w:ascii="Arial Narrow" w:hAnsi="Arial Narrow"/>
          <w:sz w:val="22"/>
          <w:szCs w:val="22"/>
        </w:rPr>
        <w:t>sobresale</w:t>
      </w:r>
      <w:r w:rsidR="00BC48B8">
        <w:rPr>
          <w:rFonts w:ascii="Arial Narrow" w:hAnsi="Arial Narrow"/>
          <w:sz w:val="22"/>
          <w:szCs w:val="22"/>
        </w:rPr>
        <w:t xml:space="preserve"> la </w:t>
      </w:r>
      <w:r w:rsidR="00BC48B8"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 w:rsidR="00BC48B8">
        <w:rPr>
          <w:rFonts w:ascii="Arial Narrow" w:hAnsi="Arial Narrow"/>
          <w:sz w:val="22"/>
          <w:szCs w:val="22"/>
        </w:rPr>
        <w:t xml:space="preserve"> cuyo importe </w:t>
      </w:r>
      <w:r w:rsidR="00BC48B8" w:rsidRPr="004E184E">
        <w:rPr>
          <w:rFonts w:ascii="Arial Narrow" w:hAnsi="Arial Narrow"/>
          <w:sz w:val="22"/>
          <w:szCs w:val="22"/>
        </w:rPr>
        <w:t xml:space="preserve">asciende </w:t>
      </w:r>
      <w:r w:rsidR="00BC48B8">
        <w:rPr>
          <w:rFonts w:ascii="Arial Narrow" w:hAnsi="Arial Narrow"/>
          <w:sz w:val="22"/>
          <w:szCs w:val="22"/>
        </w:rPr>
        <w:t>a $ 12</w:t>
      </w:r>
      <w:proofErr w:type="gramStart"/>
      <w:r w:rsidR="00BC48B8">
        <w:rPr>
          <w:rFonts w:ascii="Arial Narrow" w:hAnsi="Arial Narrow"/>
          <w:sz w:val="22"/>
          <w:szCs w:val="22"/>
        </w:rPr>
        <w:t>,030,601.35</w:t>
      </w:r>
      <w:proofErr w:type="gramEnd"/>
      <w:r w:rsidR="00BC48B8" w:rsidRPr="004E184E">
        <w:rPr>
          <w:rFonts w:ascii="Arial Narrow" w:hAnsi="Arial Narrow"/>
          <w:sz w:val="22"/>
          <w:szCs w:val="22"/>
        </w:rPr>
        <w:t xml:space="preserve"> (</w:t>
      </w:r>
      <w:r w:rsidR="00BC48B8">
        <w:rPr>
          <w:rFonts w:ascii="Arial Narrow" w:hAnsi="Arial Narrow"/>
          <w:sz w:val="22"/>
          <w:szCs w:val="22"/>
        </w:rPr>
        <w:t>doce millones treinta mil seiscientos un pesos 35</w:t>
      </w:r>
      <w:r w:rsidR="00BC48B8" w:rsidRPr="004E184E">
        <w:rPr>
          <w:rFonts w:ascii="Arial Narrow" w:hAnsi="Arial Narrow"/>
          <w:sz w:val="22"/>
          <w:szCs w:val="22"/>
        </w:rPr>
        <w:t>/100 m. n.)</w:t>
      </w:r>
      <w:r w:rsidR="00BC48B8">
        <w:rPr>
          <w:rFonts w:ascii="Arial Narrow" w:hAnsi="Arial Narrow"/>
          <w:sz w:val="22"/>
          <w:szCs w:val="22"/>
        </w:rPr>
        <w:t>, con un acumulado de $ 39,358,616.57 (treinta y nueve millones trescientos cincuenta y ocho mil seiscientos dieciséis pesos 57/100 m. n.).</w:t>
      </w:r>
    </w:p>
    <w:p w:rsidR="006E34B4" w:rsidRDefault="006E34B4" w:rsidP="00BC48B8">
      <w:pPr>
        <w:pStyle w:val="Sangradetextonormal"/>
        <w:spacing w:line="240" w:lineRule="auto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BC48B8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0E08F7">
        <w:rPr>
          <w:rFonts w:ascii="Arial Narrow" w:hAnsi="Arial Narrow"/>
          <w:sz w:val="22"/>
          <w:szCs w:val="22"/>
        </w:rPr>
        <w:t>,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6377F8" w:rsidRPr="006377F8">
        <w:rPr>
          <w:rFonts w:ascii="Arial Narrow" w:hAnsi="Arial Narrow"/>
          <w:sz w:val="22"/>
          <w:szCs w:val="22"/>
        </w:rPr>
        <w:t xml:space="preserve">10,090,270.47 </w:t>
      </w:r>
      <w:r w:rsidR="00BA5A24">
        <w:rPr>
          <w:rFonts w:ascii="Arial Narrow" w:hAnsi="Arial Narrow"/>
          <w:sz w:val="22"/>
          <w:szCs w:val="22"/>
        </w:rPr>
        <w:t>(</w:t>
      </w:r>
      <w:r w:rsidR="006377F8">
        <w:rPr>
          <w:rFonts w:ascii="Arial Narrow" w:hAnsi="Arial Narrow"/>
          <w:sz w:val="22"/>
          <w:szCs w:val="22"/>
        </w:rPr>
        <w:t>diez millones noventa mil doscientos setenta pesos 47/100 m. n.), con un acumulado de $ 18,685,690.17 (dieciocho millones seiscientos ochenta y cinco mil seiscientos noventa pesos 17/100 m. n.).</w:t>
      </w:r>
    </w:p>
    <w:p w:rsidR="00FA72B1" w:rsidRPr="00FA72B1" w:rsidRDefault="00BA5A24" w:rsidP="0017226F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</w:t>
      </w:r>
      <w:r w:rsidR="00C14EFF" w:rsidRPr="004E184E">
        <w:rPr>
          <w:rFonts w:ascii="Arial Narrow" w:hAnsi="Arial Narrow"/>
          <w:sz w:val="22"/>
          <w:szCs w:val="22"/>
        </w:rPr>
        <w:t>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="001A4E4E">
        <w:rPr>
          <w:rFonts w:ascii="Arial Narrow" w:hAnsi="Arial Narrow"/>
          <w:sz w:val="22"/>
          <w:szCs w:val="22"/>
        </w:rPr>
        <w:t>generados por cuentas bancarias</w:t>
      </w:r>
      <w:r w:rsidR="00C14EFF" w:rsidRPr="004E184E">
        <w:rPr>
          <w:rFonts w:ascii="Arial Narrow" w:hAnsi="Arial Narrow"/>
          <w:sz w:val="22"/>
          <w:szCs w:val="22"/>
        </w:rPr>
        <w:t xml:space="preserve">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="001A4E4E">
        <w:rPr>
          <w:rFonts w:ascii="Arial Narrow" w:hAnsi="Arial Narrow"/>
          <w:sz w:val="22"/>
          <w:szCs w:val="22"/>
        </w:rPr>
        <w:t xml:space="preserve"> </w:t>
      </w:r>
      <w:r w:rsidR="006A7BB9">
        <w:rPr>
          <w:rFonts w:ascii="Arial Narrow" w:hAnsi="Arial Narrow"/>
          <w:sz w:val="22"/>
          <w:szCs w:val="22"/>
        </w:rPr>
        <w:t xml:space="preserve">por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6377F8">
        <w:rPr>
          <w:rFonts w:ascii="Arial Narrow" w:hAnsi="Arial Narrow"/>
          <w:sz w:val="22"/>
          <w:szCs w:val="22"/>
        </w:rPr>
        <w:t>$ 5,440,016.06</w:t>
      </w:r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6377F8">
        <w:rPr>
          <w:rFonts w:ascii="Arial Narrow" w:hAnsi="Arial Narrow"/>
          <w:sz w:val="22"/>
          <w:szCs w:val="22"/>
        </w:rPr>
        <w:t xml:space="preserve">cinco millones cuatrocientos cuarenta mil </w:t>
      </w:r>
      <w:proofErr w:type="spellStart"/>
      <w:r w:rsidR="006377F8">
        <w:rPr>
          <w:rFonts w:ascii="Arial Narrow" w:hAnsi="Arial Narrow"/>
          <w:sz w:val="22"/>
          <w:szCs w:val="22"/>
        </w:rPr>
        <w:t>dieciseis</w:t>
      </w:r>
      <w:proofErr w:type="spellEnd"/>
      <w:r w:rsidR="006518CA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lastRenderedPageBreak/>
        <w:t xml:space="preserve">pesos </w:t>
      </w:r>
      <w:r w:rsidR="006377F8">
        <w:rPr>
          <w:rFonts w:ascii="Arial Narrow" w:hAnsi="Arial Narrow"/>
          <w:sz w:val="22"/>
          <w:szCs w:val="22"/>
        </w:rPr>
        <w:t>06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17226F">
        <w:rPr>
          <w:rFonts w:ascii="Arial Narrow" w:hAnsi="Arial Narrow"/>
          <w:sz w:val="22"/>
          <w:szCs w:val="22"/>
        </w:rPr>
        <w:t xml:space="preserve">, </w:t>
      </w:r>
      <w:r w:rsidR="006377F8">
        <w:rPr>
          <w:rFonts w:ascii="Arial Narrow" w:hAnsi="Arial Narrow"/>
          <w:sz w:val="22"/>
          <w:szCs w:val="22"/>
        </w:rPr>
        <w:t>alcanzando un  acumulado de $ 10,261,229.47 (diez millones doscientos sesenta y un mil doscientos veintinueve pesos 47/100 m. n.).</w:t>
      </w:r>
    </w:p>
    <w:p w:rsidR="00172C48" w:rsidRDefault="00172C48" w:rsidP="00586A67">
      <w:pPr>
        <w:pStyle w:val="Sangradetextonormal"/>
        <w:spacing w:line="160" w:lineRule="exact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6A7BB9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3A65E9" w:rsidRPr="004E184E" w:rsidRDefault="00F83BCC" w:rsidP="0017226F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6377F8">
        <w:rPr>
          <w:rFonts w:ascii="Arial Narrow" w:hAnsi="Arial Narrow"/>
          <w:sz w:val="22"/>
          <w:szCs w:val="22"/>
        </w:rPr>
        <w:t>trimestre Abril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6377F8">
        <w:rPr>
          <w:rFonts w:ascii="Arial Narrow" w:hAnsi="Arial Narrow"/>
          <w:sz w:val="22"/>
          <w:szCs w:val="22"/>
        </w:rPr>
        <w:t xml:space="preserve"> </w:t>
      </w:r>
      <w:r w:rsidR="00A322DE">
        <w:rPr>
          <w:rFonts w:ascii="Arial Narrow" w:hAnsi="Arial Narrow"/>
          <w:sz w:val="22"/>
          <w:szCs w:val="22"/>
        </w:rPr>
        <w:t>Juni</w:t>
      </w:r>
      <w:r w:rsidR="006518CA">
        <w:rPr>
          <w:rFonts w:ascii="Arial Narrow" w:hAnsi="Arial Narrow"/>
          <w:sz w:val="22"/>
          <w:szCs w:val="22"/>
        </w:rPr>
        <w:t>o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="006377F8">
        <w:rPr>
          <w:rFonts w:ascii="Arial Narrow" w:hAnsi="Arial Narrow"/>
          <w:sz w:val="22"/>
          <w:szCs w:val="22"/>
        </w:rPr>
        <w:t>$ 18,477,513.60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6377F8">
        <w:rPr>
          <w:rFonts w:ascii="Arial Narrow" w:hAnsi="Arial Narrow"/>
          <w:sz w:val="22"/>
          <w:szCs w:val="22"/>
        </w:rPr>
        <w:t>dieciocho millones cuatrocientos setenta y siete mil quinientos trece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6377F8">
        <w:rPr>
          <w:rFonts w:ascii="Arial Narrow" w:hAnsi="Arial Narrow"/>
          <w:sz w:val="22"/>
          <w:szCs w:val="22"/>
        </w:rPr>
        <w:t>60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</w:t>
      </w:r>
      <w:r w:rsidR="006377F8">
        <w:rPr>
          <w:rFonts w:ascii="Arial Narrow" w:hAnsi="Arial Narrow"/>
          <w:sz w:val="22"/>
          <w:szCs w:val="22"/>
        </w:rPr>
        <w:t>, con un acumulado de $ 22,982,844.81 (</w:t>
      </w:r>
      <w:proofErr w:type="spellStart"/>
      <w:r w:rsidR="006377F8">
        <w:rPr>
          <w:rFonts w:ascii="Arial Narrow" w:hAnsi="Arial Narrow"/>
          <w:sz w:val="22"/>
          <w:szCs w:val="22"/>
        </w:rPr>
        <w:t>veintidos</w:t>
      </w:r>
      <w:proofErr w:type="spellEnd"/>
      <w:r w:rsidR="006377F8">
        <w:rPr>
          <w:rFonts w:ascii="Arial Narrow" w:hAnsi="Arial Narrow"/>
          <w:sz w:val="22"/>
          <w:szCs w:val="22"/>
        </w:rPr>
        <w:t xml:space="preserve"> millones novecientos ochenta y dos mil ochocientos cuarenta y cuatro pesos 81/100 m.n.),</w:t>
      </w:r>
      <w:r w:rsidR="0017226F">
        <w:rPr>
          <w:rFonts w:ascii="Arial Narrow" w:hAnsi="Arial Narrow"/>
          <w:sz w:val="22"/>
          <w:szCs w:val="22"/>
        </w:rPr>
        <w:t xml:space="preserve"> mismo que </w:t>
      </w:r>
      <w:r w:rsidR="00AD44F9">
        <w:rPr>
          <w:rFonts w:ascii="Arial Narrow" w:hAnsi="Arial Narrow"/>
          <w:sz w:val="22"/>
          <w:szCs w:val="22"/>
        </w:rPr>
        <w:t xml:space="preserve">se encuentra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</w:t>
      </w:r>
      <w:r w:rsidR="006518CA">
        <w:rPr>
          <w:rFonts w:ascii="Arial Narrow" w:hAnsi="Arial Narrow"/>
          <w:sz w:val="22"/>
          <w:szCs w:val="22"/>
        </w:rPr>
        <w:t>por recursos relativos a Herencias, Legados y Donaciones, Aprovechamientos Diversos y Reintegros.</w:t>
      </w:r>
    </w:p>
    <w:p w:rsidR="00665B98" w:rsidRDefault="00665B98" w:rsidP="00586A67">
      <w:pPr>
        <w:pStyle w:val="Sangradetextonormal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586A67">
      <w:pPr>
        <w:pStyle w:val="Sangradetextonormal"/>
        <w:spacing w:line="240" w:lineRule="auto"/>
        <w:rPr>
          <w:rFonts w:ascii="Arial Narrow" w:hAnsi="Arial Narrow"/>
          <w:sz w:val="24"/>
          <w:szCs w:val="24"/>
        </w:rPr>
      </w:pPr>
    </w:p>
    <w:p w:rsidR="00656A6E" w:rsidRDefault="00656A6E" w:rsidP="00AD44F9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="00283F0C">
        <w:rPr>
          <w:rFonts w:ascii="Arial Narrow" w:hAnsi="Arial Narrow"/>
          <w:sz w:val="22"/>
          <w:szCs w:val="22"/>
        </w:rPr>
        <w:t xml:space="preserve">por 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586A67">
        <w:rPr>
          <w:rFonts w:ascii="Arial Narrow" w:hAnsi="Arial Narrow"/>
          <w:sz w:val="22"/>
          <w:szCs w:val="22"/>
        </w:rPr>
        <w:t>134,683,880.60</w:t>
      </w:r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586A67">
        <w:rPr>
          <w:rFonts w:ascii="Arial Narrow" w:hAnsi="Arial Narrow"/>
          <w:sz w:val="22"/>
          <w:szCs w:val="22"/>
        </w:rPr>
        <w:t xml:space="preserve">ciento treinta y cuatro millones seiscientos ochenta y tres mil ochocientos ochenta 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586A67">
        <w:rPr>
          <w:rFonts w:ascii="Arial Narrow" w:hAnsi="Arial Narrow"/>
          <w:sz w:val="22"/>
          <w:szCs w:val="22"/>
        </w:rPr>
        <w:t>60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</w:t>
      </w:r>
      <w:r w:rsidR="00586A67">
        <w:rPr>
          <w:rFonts w:ascii="Arial Narrow" w:hAnsi="Arial Narrow"/>
          <w:sz w:val="22"/>
          <w:szCs w:val="22"/>
        </w:rPr>
        <w:t xml:space="preserve"> y se acumuló la cifra de $ 167,655,043.69 (ciento sesenta y siete millones seiscientos cincuenta y cinco mil cuarenta y tres pesos 69/100 m. n.),</w:t>
      </w:r>
      <w:r w:rsidR="0017226F">
        <w:rPr>
          <w:rFonts w:ascii="Arial Narrow" w:hAnsi="Arial Narrow"/>
          <w:sz w:val="22"/>
          <w:szCs w:val="22"/>
        </w:rPr>
        <w:t xml:space="preserve"> </w:t>
      </w:r>
      <w:r w:rsidR="00AD44F9">
        <w:rPr>
          <w:rFonts w:ascii="Arial Narrow" w:hAnsi="Arial Narrow"/>
          <w:sz w:val="22"/>
          <w:szCs w:val="22"/>
        </w:rPr>
        <w:t>precisándose</w:t>
      </w:r>
      <w:r w:rsidR="00E12793">
        <w:rPr>
          <w:rFonts w:ascii="Arial Narrow" w:hAnsi="Arial Narrow"/>
          <w:sz w:val="22"/>
          <w:szCs w:val="22"/>
        </w:rPr>
        <w:t xml:space="preserve"> que este rubro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</w:t>
      </w:r>
      <w:r w:rsidR="00CE5A5E">
        <w:rPr>
          <w:rFonts w:ascii="Arial Narrow" w:hAnsi="Arial Narrow"/>
          <w:sz w:val="22"/>
          <w:szCs w:val="22"/>
        </w:rPr>
        <w:t xml:space="preserve"> del Estado Libre y Soberano de Nayarit,</w:t>
      </w:r>
      <w:r w:rsidR="006518CA">
        <w:rPr>
          <w:rFonts w:ascii="Arial Narrow" w:hAnsi="Arial Narrow"/>
          <w:sz w:val="22"/>
          <w:szCs w:val="22"/>
        </w:rPr>
        <w:t xml:space="preserve"> para el Ejercicio Fiscal 2018</w:t>
      </w:r>
      <w:r w:rsidR="00283F0C">
        <w:rPr>
          <w:rFonts w:ascii="Arial Narrow" w:hAnsi="Arial Narrow"/>
          <w:sz w:val="22"/>
          <w:szCs w:val="22"/>
        </w:rPr>
        <w:t>.</w:t>
      </w:r>
    </w:p>
    <w:p w:rsidR="004E184E" w:rsidRDefault="004E184E" w:rsidP="00586A67">
      <w:pPr>
        <w:pStyle w:val="Sangradetextonormal"/>
        <w:spacing w:line="240" w:lineRule="auto"/>
        <w:ind w:firstLine="0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586A67">
      <w:pPr>
        <w:jc w:val="both"/>
        <w:rPr>
          <w:rFonts w:ascii="Arial Narrow" w:hAnsi="Arial Narrow"/>
          <w:sz w:val="22"/>
          <w:szCs w:val="22"/>
        </w:rPr>
      </w:pPr>
    </w:p>
    <w:p w:rsidR="00E12793" w:rsidRPr="00AD44F9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Este apartado está compuesto por las Participaciones Federales, Aportaciones Federales y Convenios</w:t>
      </w:r>
      <w:r w:rsidR="0017226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que de manera global registraron en </w:t>
      </w:r>
      <w:r w:rsidR="00586A67">
        <w:rPr>
          <w:rFonts w:ascii="Arial Narrow" w:hAnsi="Arial Narrow"/>
          <w:sz w:val="22"/>
          <w:szCs w:val="22"/>
        </w:rPr>
        <w:t>el segundo</w:t>
      </w:r>
      <w:r>
        <w:rPr>
          <w:rFonts w:ascii="Arial Narrow" w:hAnsi="Arial Narrow"/>
          <w:sz w:val="22"/>
          <w:szCs w:val="22"/>
        </w:rPr>
        <w:t xml:space="preserve"> trimestre </w:t>
      </w:r>
      <w:r w:rsidR="0017226F">
        <w:rPr>
          <w:rFonts w:ascii="Arial Narrow" w:hAnsi="Arial Narrow"/>
          <w:sz w:val="22"/>
          <w:szCs w:val="22"/>
        </w:rPr>
        <w:t xml:space="preserve">de 2018 </w:t>
      </w:r>
      <w:r>
        <w:rPr>
          <w:rFonts w:ascii="Arial Narrow" w:hAnsi="Arial Narrow"/>
          <w:sz w:val="22"/>
          <w:szCs w:val="22"/>
        </w:rPr>
        <w:t xml:space="preserve">un total de </w:t>
      </w:r>
      <w:r w:rsidR="00586A67">
        <w:rPr>
          <w:rFonts w:ascii="Arial Narrow" w:hAnsi="Arial Narrow"/>
          <w:sz w:val="22"/>
          <w:szCs w:val="22"/>
        </w:rPr>
        <w:t xml:space="preserve">                                   </w:t>
      </w:r>
      <w:r>
        <w:rPr>
          <w:rFonts w:ascii="Arial Narrow" w:hAnsi="Arial Narrow"/>
          <w:sz w:val="22"/>
          <w:szCs w:val="22"/>
        </w:rPr>
        <w:t xml:space="preserve">$ </w:t>
      </w:r>
      <w:r w:rsidR="00586A67">
        <w:rPr>
          <w:rFonts w:ascii="Arial Narrow" w:hAnsi="Arial Narrow"/>
          <w:sz w:val="22"/>
          <w:szCs w:val="22"/>
        </w:rPr>
        <w:t>5,776,779,098.89</w:t>
      </w:r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17226F">
        <w:rPr>
          <w:rFonts w:ascii="Arial Narrow" w:hAnsi="Arial Narrow"/>
          <w:sz w:val="22"/>
          <w:szCs w:val="22"/>
        </w:rPr>
        <w:t xml:space="preserve">cinco </w:t>
      </w:r>
      <w:r w:rsidR="00586A67">
        <w:rPr>
          <w:rFonts w:ascii="Arial Narrow" w:hAnsi="Arial Narrow"/>
          <w:sz w:val="22"/>
          <w:szCs w:val="22"/>
        </w:rPr>
        <w:t>mil setecientos setenta y seis millones setecientos setenta y nueve mil noventa y ocho pesos 89</w:t>
      </w:r>
      <w:r>
        <w:rPr>
          <w:rFonts w:ascii="Arial Narrow" w:hAnsi="Arial Narrow"/>
          <w:sz w:val="22"/>
          <w:szCs w:val="22"/>
        </w:rPr>
        <w:t>/100 m. n.)</w:t>
      </w:r>
      <w:r w:rsidR="00586A67">
        <w:rPr>
          <w:rFonts w:ascii="Arial Narrow" w:hAnsi="Arial Narrow"/>
          <w:sz w:val="22"/>
          <w:szCs w:val="22"/>
        </w:rPr>
        <w:t>, teniendo un  acumulado de $ 11,155,595,342.93 (once mil ciento cincuenta y cinco millones quinientos noventa y cinco mil trescientos cuarenta y dos pesos 93/100 m. n.).</w:t>
      </w:r>
    </w:p>
    <w:p w:rsidR="00283F0C" w:rsidRDefault="00283F0C" w:rsidP="00C52D5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12793" w:rsidRDefault="00283F0C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 xml:space="preserve">Estado, está regulada por la Ley de Coordinación Fiscal </w:t>
      </w:r>
      <w:r w:rsidR="00761F88">
        <w:rPr>
          <w:rFonts w:ascii="Arial Narrow" w:hAnsi="Arial Narrow"/>
          <w:sz w:val="22"/>
          <w:szCs w:val="22"/>
        </w:rPr>
        <w:t>(</w:t>
      </w:r>
      <w:r w:rsidR="00C14EFF" w:rsidRPr="004E184E">
        <w:rPr>
          <w:rFonts w:ascii="Arial Narrow" w:hAnsi="Arial Narrow"/>
          <w:sz w:val="22"/>
          <w:szCs w:val="22"/>
        </w:rPr>
        <w:t>Federal</w:t>
      </w:r>
      <w:r w:rsidR="00761F88">
        <w:rPr>
          <w:rFonts w:ascii="Arial Narrow" w:hAnsi="Arial Narrow"/>
          <w:sz w:val="22"/>
          <w:szCs w:val="22"/>
        </w:rPr>
        <w:t>)</w:t>
      </w:r>
      <w:r w:rsidR="00C14EFF" w:rsidRPr="004E184E">
        <w:rPr>
          <w:rFonts w:ascii="Arial Narrow" w:hAnsi="Arial Narrow"/>
          <w:sz w:val="22"/>
          <w:szCs w:val="22"/>
        </w:rPr>
        <w:t xml:space="preserve">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</w:p>
    <w:p w:rsidR="00E12793" w:rsidRDefault="00E12793" w:rsidP="00C52D52">
      <w:pPr>
        <w:jc w:val="both"/>
        <w:rPr>
          <w:rFonts w:ascii="Arial Narrow" w:hAnsi="Arial Narrow"/>
          <w:sz w:val="22"/>
          <w:szCs w:val="22"/>
        </w:rPr>
      </w:pPr>
    </w:p>
    <w:p w:rsidR="00E52B42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283F0C"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 w:rsidR="00283F0C"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0A6E96" w:rsidRDefault="000A6E96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presentan los ingresos registrados en materia de Participaciones Federales, Aportaciones Federales y Convenios a que se está haciendo referencia en este apartado.</w:t>
      </w:r>
    </w:p>
    <w:p w:rsidR="0017226F" w:rsidRDefault="0017226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Participaciones Federales</w:t>
      </w:r>
    </w:p>
    <w:p w:rsidR="005C60A8" w:rsidRPr="00F20C77" w:rsidRDefault="005C60A8" w:rsidP="006A7BB9">
      <w:pPr>
        <w:spacing w:line="1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586A67">
        <w:rPr>
          <w:rFonts w:ascii="Arial Narrow" w:hAnsi="Arial Narrow"/>
          <w:sz w:val="22"/>
          <w:szCs w:val="22"/>
        </w:rPr>
        <w:t xml:space="preserve"> en el segundo</w:t>
      </w:r>
      <w:r w:rsidR="002A040E">
        <w:rPr>
          <w:rFonts w:ascii="Arial Narrow" w:hAnsi="Arial Narrow"/>
          <w:sz w:val="22"/>
          <w:szCs w:val="22"/>
        </w:rPr>
        <w:t xml:space="preserve"> trimestre de 2018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586A67">
        <w:rPr>
          <w:rFonts w:ascii="Arial Narrow" w:hAnsi="Arial Narrow"/>
          <w:sz w:val="22"/>
          <w:szCs w:val="22"/>
        </w:rPr>
        <w:t>2,196,797,853.31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586A67">
        <w:rPr>
          <w:rFonts w:ascii="Arial Narrow" w:hAnsi="Arial Narrow"/>
          <w:sz w:val="22"/>
          <w:szCs w:val="22"/>
        </w:rPr>
        <w:t xml:space="preserve">dos mil ciento noventa y seis millones setecientos noventa y siete mil ochocientos cincuenta y tres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586A67">
        <w:rPr>
          <w:rFonts w:ascii="Arial Narrow" w:hAnsi="Arial Narrow"/>
          <w:sz w:val="22"/>
          <w:szCs w:val="22"/>
        </w:rPr>
        <w:t>31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0A6E96">
        <w:rPr>
          <w:rFonts w:ascii="Arial Narrow" w:hAnsi="Arial Narrow"/>
          <w:sz w:val="22"/>
          <w:szCs w:val="22"/>
        </w:rPr>
        <w:t>,</w:t>
      </w:r>
      <w:r w:rsidR="00586A67">
        <w:rPr>
          <w:rFonts w:ascii="Arial Narrow" w:hAnsi="Arial Narrow"/>
          <w:sz w:val="22"/>
          <w:szCs w:val="22"/>
        </w:rPr>
        <w:t xml:space="preserve"> generándose un acumulado de $ 4,149,187,352.38 (cuatro mil ciento cuarenta y nueve millones ciento ochenta y siete mil trescientos cincuenta y dos pesos 38/100 m. n.),</w:t>
      </w:r>
      <w:r w:rsidR="000A6E96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951FF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45" type="#_x0000_t75" style="position:absolute;left:0;text-align:left;margin-left:1.95pt;margin-top:4.15pt;width:433.4pt;height:128.5pt;z-index:251732480;mso-position-horizontal-relative:text;mso-position-vertical-relative:text">
            <v:imagedata r:id="rId11" o:title=""/>
          </v:shape>
          <o:OLEObject Type="Link" ProgID="Excel.Sheet.8" ShapeID="_x0000_s5045" DrawAspect="Content" r:id="rId12" UpdateMode="Always">
            <o:LinkType>EnhancedMetaFile</o:LinkType>
            <o:LockedField>false</o:LockedField>
          </o:OLEObject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B3305B" w:rsidRDefault="00B3305B" w:rsidP="006A7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997A87">
        <w:rPr>
          <w:rFonts w:ascii="Arial Narrow" w:hAnsi="Arial Narrow"/>
          <w:bCs/>
          <w:sz w:val="22"/>
          <w:szCs w:val="22"/>
        </w:rPr>
        <w:t>de $ 1,630,862,505.00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</w:t>
      </w:r>
      <w:r w:rsidR="00997A87">
        <w:rPr>
          <w:rFonts w:ascii="Arial Narrow" w:hAnsi="Arial Narrow"/>
          <w:bCs/>
          <w:sz w:val="22"/>
          <w:szCs w:val="22"/>
        </w:rPr>
        <w:t xml:space="preserve">mil seiscientos treinta millones ochocientos sesenta y dos mil quinientos cinco </w:t>
      </w:r>
      <w:r w:rsidR="00D760F3">
        <w:rPr>
          <w:rFonts w:ascii="Arial Narrow" w:hAnsi="Arial Narrow"/>
          <w:bCs/>
          <w:sz w:val="22"/>
          <w:szCs w:val="22"/>
        </w:rPr>
        <w:t>pesos 00/100 m. n.)</w:t>
      </w:r>
      <w:r w:rsidR="00997A87">
        <w:rPr>
          <w:rFonts w:ascii="Arial Narrow" w:hAnsi="Arial Narrow"/>
          <w:bCs/>
          <w:sz w:val="22"/>
          <w:szCs w:val="22"/>
        </w:rPr>
        <w:t xml:space="preserve">, mostrándose un acumulado de $ 3,089,079,922.00 (tres mil ochenta y nueve millones setenta y nueve mil novecientos </w:t>
      </w:r>
      <w:proofErr w:type="spellStart"/>
      <w:r w:rsidR="00997A87">
        <w:rPr>
          <w:rFonts w:ascii="Arial Narrow" w:hAnsi="Arial Narrow"/>
          <w:bCs/>
          <w:sz w:val="22"/>
          <w:szCs w:val="22"/>
        </w:rPr>
        <w:t>veintidos</w:t>
      </w:r>
      <w:proofErr w:type="spellEnd"/>
      <w:r w:rsidR="00997A87">
        <w:rPr>
          <w:rFonts w:ascii="Arial Narrow" w:hAnsi="Arial Narrow"/>
          <w:bCs/>
          <w:sz w:val="22"/>
          <w:szCs w:val="22"/>
        </w:rPr>
        <w:t xml:space="preserve"> pesos 00/100 m. n.).</w:t>
      </w:r>
    </w:p>
    <w:p w:rsidR="006A7BB9" w:rsidRDefault="006A7BB9" w:rsidP="003D5865">
      <w:pPr>
        <w:autoSpaceDE w:val="0"/>
        <w:autoSpaceDN w:val="0"/>
        <w:adjustRightInd w:val="0"/>
        <w:spacing w:line="160" w:lineRule="exact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>Incentivos por Coordinación Fiscal</w:t>
      </w: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Pr="004E184E" w:rsidRDefault="00C14EFF" w:rsidP="00997A87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</w:t>
      </w:r>
      <w:r w:rsidR="00997A87">
        <w:rPr>
          <w:rFonts w:ascii="Arial Narrow" w:hAnsi="Arial Narrow"/>
          <w:sz w:val="22"/>
          <w:szCs w:val="22"/>
        </w:rPr>
        <w:t xml:space="preserve">, por lo que </w:t>
      </w:r>
      <w:r w:rsidRPr="004E184E">
        <w:rPr>
          <w:rFonts w:ascii="Arial Narrow" w:hAnsi="Arial Narrow"/>
          <w:sz w:val="22"/>
          <w:szCs w:val="22"/>
        </w:rPr>
        <w:t>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3D5865">
        <w:rPr>
          <w:rFonts w:ascii="Arial Narrow" w:hAnsi="Arial Narrow"/>
          <w:sz w:val="22"/>
          <w:szCs w:val="22"/>
        </w:rPr>
        <w:t>58,558,303.31</w:t>
      </w:r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3D5865">
        <w:rPr>
          <w:rFonts w:ascii="Arial Narrow" w:hAnsi="Arial Narrow"/>
          <w:sz w:val="22"/>
          <w:szCs w:val="22"/>
        </w:rPr>
        <w:t xml:space="preserve">cincuenta y ocho millones quinientos cincuenta y ocho mil trescientos tres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3D5865">
        <w:rPr>
          <w:rFonts w:ascii="Arial Narrow" w:hAnsi="Arial Narrow"/>
          <w:sz w:val="22"/>
          <w:szCs w:val="22"/>
        </w:rPr>
        <w:t>31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3D5865">
        <w:rPr>
          <w:rFonts w:ascii="Arial Narrow" w:hAnsi="Arial Narrow"/>
          <w:sz w:val="22"/>
          <w:szCs w:val="22"/>
        </w:rPr>
        <w:t>, teniendo un acumulado de $ 148,214,792.38 (ciento cuarenta y ocho millones doscientos catorce mil setecientos noventa y dos pesos 38/100 m. n.) e</w:t>
      </w:r>
      <w:r w:rsidR="00D0720A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B2239B" w:rsidRDefault="00951FF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5051" type="#_x0000_t75" style="position:absolute;left:0;text-align:left;margin-left:0;margin-top:4.75pt;width:434.75pt;height:219.9pt;z-index:251740672;mso-position-horizontal-relative:text;mso-position-vertical-relative:text">
            <v:imagedata r:id="rId13" o:title=""/>
          </v:shape>
          <o:OLEObject Type="Link" ProgID="Excel.Sheet.8" ShapeID="_x0000_s5051" DrawAspect="Content" r:id="rId14" UpdateMode="Always">
            <o:LinkType>EnhancedMetaFile</o:LinkType>
            <o:LockedField>false</o:LockedField>
          </o:OLEObject>
        </w:pict>
      </w: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5E21FE" w:rsidRPr="00A2508D" w:rsidRDefault="005E21FE" w:rsidP="005E21FE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En el cuadro anterior se contemplan los recursos en el momento contable de ingresos recaudados, siendo conveniente señalar que quedaron incentivos pendientes de rec</w:t>
      </w:r>
      <w:r w:rsidR="003D5865">
        <w:rPr>
          <w:rFonts w:ascii="Arial Narrow" w:hAnsi="Arial Narrow"/>
          <w:sz w:val="22"/>
          <w:szCs w:val="22"/>
        </w:rPr>
        <w:t>audar por importe de $ 148,630.01 (ciento cuarenta y ocho mil seiscientos treinta pesos 01</w:t>
      </w:r>
      <w:r>
        <w:rPr>
          <w:rFonts w:ascii="Arial Narrow" w:hAnsi="Arial Narrow"/>
          <w:sz w:val="22"/>
          <w:szCs w:val="22"/>
        </w:rPr>
        <w:t xml:space="preserve">/100 m. n.), mismos que se contabilizaron como devengados en el trimestre que se reporta </w:t>
      </w:r>
      <w:r w:rsidR="003D5865">
        <w:rPr>
          <w:rFonts w:ascii="Arial Narrow" w:hAnsi="Arial Narrow"/>
          <w:sz w:val="22"/>
          <w:szCs w:val="22"/>
        </w:rPr>
        <w:t>y se captarán en el mes de Julio</w:t>
      </w:r>
      <w:r>
        <w:rPr>
          <w:rFonts w:ascii="Arial Narrow" w:hAnsi="Arial Narrow"/>
          <w:sz w:val="22"/>
          <w:szCs w:val="22"/>
        </w:rPr>
        <w:t xml:space="preserve"> de 2018. </w:t>
      </w:r>
    </w:p>
    <w:p w:rsidR="002A040E" w:rsidRDefault="002A040E" w:rsidP="006A7BB9">
      <w:pPr>
        <w:tabs>
          <w:tab w:val="right" w:pos="5812"/>
          <w:tab w:val="right" w:pos="7655"/>
          <w:tab w:val="right" w:pos="8647"/>
          <w:tab w:val="right" w:pos="9214"/>
        </w:tabs>
        <w:jc w:val="both"/>
        <w:rPr>
          <w:rFonts w:ascii="Abadi MT Condensed Light" w:hAnsi="Abadi MT Condensed Light"/>
          <w:bCs/>
          <w:sz w:val="25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19516B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 xml:space="preserve">décimo cuarto transitorio del Decreto de Presupuesto de </w:t>
      </w:r>
      <w:r w:rsidR="00F9004C" w:rsidRPr="00C65AE4">
        <w:rPr>
          <w:rFonts w:ascii="Arial Narrow" w:hAnsi="Arial Narrow"/>
          <w:sz w:val="22"/>
          <w:szCs w:val="22"/>
        </w:rPr>
        <w:lastRenderedPageBreak/>
        <w:t>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CA1A62">
      <w:pPr>
        <w:pStyle w:val="Textoindependiente3"/>
        <w:spacing w:line="160" w:lineRule="exact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B66667">
        <w:rPr>
          <w:rFonts w:ascii="Arial Narrow" w:hAnsi="Arial Narrow"/>
          <w:sz w:val="22"/>
          <w:szCs w:val="22"/>
        </w:rPr>
        <w:t>el día 20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B66667">
        <w:rPr>
          <w:rFonts w:ascii="Arial Narrow" w:hAnsi="Arial Narrow"/>
          <w:sz w:val="22"/>
          <w:szCs w:val="22"/>
        </w:rPr>
        <w:t xml:space="preserve"> de 2017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B66667">
        <w:rPr>
          <w:rFonts w:ascii="Arial Narrow" w:hAnsi="Arial Narrow"/>
          <w:sz w:val="22"/>
          <w:szCs w:val="22"/>
        </w:rPr>
        <w:t>ante el Ejercicio Fiscal de 2018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19516B">
      <w:pPr>
        <w:pStyle w:val="Textoindependiente3"/>
        <w:spacing w:line="240" w:lineRule="auto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142E21">
        <w:rPr>
          <w:rFonts w:ascii="Arial Narrow" w:hAnsi="Arial Narrow"/>
          <w:sz w:val="22"/>
          <w:szCs w:val="22"/>
        </w:rPr>
        <w:t>segundo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B66667">
        <w:rPr>
          <w:rFonts w:ascii="Arial Narrow" w:hAnsi="Arial Narrow"/>
          <w:sz w:val="22"/>
          <w:szCs w:val="22"/>
        </w:rPr>
        <w:t xml:space="preserve"> de 2018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142E21">
        <w:rPr>
          <w:rFonts w:ascii="Arial Narrow" w:hAnsi="Arial Narrow"/>
          <w:sz w:val="22"/>
          <w:szCs w:val="22"/>
        </w:rPr>
        <w:t>2,229,469,600.32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B66667">
        <w:rPr>
          <w:rFonts w:ascii="Arial Narrow" w:hAnsi="Arial Narrow"/>
          <w:sz w:val="22"/>
          <w:szCs w:val="22"/>
        </w:rPr>
        <w:t xml:space="preserve">dos </w:t>
      </w:r>
      <w:r w:rsidR="00142E21">
        <w:rPr>
          <w:rFonts w:ascii="Arial Narrow" w:hAnsi="Arial Narrow"/>
          <w:sz w:val="22"/>
          <w:szCs w:val="22"/>
        </w:rPr>
        <w:t xml:space="preserve">mil doscientos veintinueve millones cuatrocientos sesenta y nueve mil seiscientos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142E21">
        <w:rPr>
          <w:rFonts w:ascii="Arial Narrow" w:hAnsi="Arial Narrow"/>
          <w:sz w:val="22"/>
          <w:szCs w:val="22"/>
        </w:rPr>
        <w:t>32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EC362F">
        <w:rPr>
          <w:rFonts w:ascii="Arial Narrow" w:hAnsi="Arial Narrow"/>
          <w:sz w:val="22"/>
          <w:szCs w:val="22"/>
        </w:rPr>
        <w:t>,</w:t>
      </w:r>
      <w:r w:rsidR="00142E21">
        <w:rPr>
          <w:rFonts w:ascii="Arial Narrow" w:hAnsi="Arial Narrow"/>
          <w:sz w:val="22"/>
          <w:szCs w:val="22"/>
        </w:rPr>
        <w:t xml:space="preserve"> con un acumulado de $ 4,389,525,285.75 (cuatro mil trescientos ochenta y nueve millones quinientos veinticinco mil doscientos ochenta y cinco pesos 75/100 m. n.),</w:t>
      </w:r>
      <w:r w:rsidR="00EC362F">
        <w:rPr>
          <w:rFonts w:ascii="Arial Narrow" w:hAnsi="Arial Narrow"/>
          <w:sz w:val="22"/>
          <w:szCs w:val="22"/>
        </w:rPr>
        <w:t xml:space="preserve">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951FF4" w:rsidP="0019516B">
      <w:pPr>
        <w:pStyle w:val="Textoindependiente3"/>
        <w:spacing w:line="240" w:lineRule="auto"/>
        <w:ind w:right="74"/>
        <w:rPr>
          <w:sz w:val="25"/>
        </w:rPr>
      </w:pPr>
      <w:r>
        <w:rPr>
          <w:noProof/>
          <w:sz w:val="25"/>
        </w:rPr>
        <w:pict>
          <v:shape id="_x0000_s5049" type="#_x0000_t75" style="position:absolute;left:0;text-align:left;margin-left:.6pt;margin-top:5.3pt;width:431.45pt;height:122.9pt;z-index:251736576;mso-position-horizontal-relative:text;mso-position-vertical-relative:text">
            <v:imagedata r:id="rId15" o:title=""/>
          </v:shape>
          <o:OLEObject Type="Link" ProgID="Excel.Sheet.8" ShapeID="_x0000_s5049" DrawAspect="Content" r:id="rId16" UpdateMode="Always">
            <o:LinkType>EnhancedMetaFile</o:LinkType>
            <o:LockedField>false</o:LockedField>
          </o:OLEObject>
        </w:pict>
      </w:r>
      <w:r w:rsidR="00C14EFF">
        <w:rPr>
          <w:sz w:val="25"/>
        </w:rPr>
        <w:tab/>
        <w:t xml:space="preserve"> </w:t>
      </w:r>
    </w:p>
    <w:p w:rsidR="00FA7311" w:rsidRDefault="00FA7311" w:rsidP="00AA3A1B">
      <w:pPr>
        <w:pStyle w:val="Textoindependiente3"/>
        <w:ind w:right="72"/>
        <w:rPr>
          <w:sz w:val="25"/>
        </w:rPr>
      </w:pP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CA1A62">
      <w:pPr>
        <w:pStyle w:val="Textoindependiente3"/>
        <w:spacing w:after="240" w:line="160" w:lineRule="exact"/>
        <w:ind w:right="74"/>
        <w:rPr>
          <w:sz w:val="25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A1A62">
      <w:pPr>
        <w:pStyle w:val="Textoindependiente3"/>
        <w:spacing w:line="24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142E21">
        <w:rPr>
          <w:rFonts w:ascii="Arial Narrow" w:hAnsi="Arial Narrow"/>
          <w:sz w:val="22"/>
          <w:szCs w:val="22"/>
        </w:rPr>
        <w:t xml:space="preserve"> el segundo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142E21">
        <w:rPr>
          <w:rFonts w:ascii="Arial Narrow" w:hAnsi="Arial Narrow"/>
          <w:sz w:val="22"/>
          <w:szCs w:val="22"/>
        </w:rPr>
        <w:t xml:space="preserve"> 1,350,511,645.26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142E21">
        <w:rPr>
          <w:rFonts w:ascii="Arial Narrow" w:hAnsi="Arial Narrow"/>
          <w:sz w:val="22"/>
          <w:szCs w:val="22"/>
        </w:rPr>
        <w:t xml:space="preserve">un mil trescientos cincuenta millones </w:t>
      </w:r>
      <w:r w:rsidR="0094371D">
        <w:rPr>
          <w:rFonts w:ascii="Arial Narrow" w:hAnsi="Arial Narrow"/>
          <w:sz w:val="22"/>
          <w:szCs w:val="22"/>
        </w:rPr>
        <w:t>quinientos once mil seiscientos cuarenta y cinco  pesos 26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94371D">
        <w:rPr>
          <w:rFonts w:ascii="Arial Narrow" w:hAnsi="Arial Narrow"/>
          <w:sz w:val="22"/>
          <w:szCs w:val="22"/>
        </w:rPr>
        <w:t>, obteniéndose un acumulado de $ 2,616,882,704.80 (dos mil seiscientos dieciséis millones ochocientos ochenta y dos mil setecientos cuatro pesos 80/100 m. n.),</w:t>
      </w:r>
      <w:r w:rsidR="000D22F0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</w:t>
      </w:r>
      <w:r w:rsidR="0072405C">
        <w:rPr>
          <w:rFonts w:ascii="Arial Narrow" w:hAnsi="Arial Narrow"/>
          <w:sz w:val="22"/>
          <w:szCs w:val="22"/>
        </w:rPr>
        <w:t xml:space="preserve">mismos </w:t>
      </w:r>
      <w:r w:rsidR="000F27BE" w:rsidRPr="00C65AE4">
        <w:rPr>
          <w:rFonts w:ascii="Arial Narrow" w:hAnsi="Arial Narrow"/>
          <w:sz w:val="22"/>
          <w:szCs w:val="22"/>
        </w:rPr>
        <w:t xml:space="preserve">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</w:t>
      </w:r>
      <w:r w:rsidR="00EA5295">
        <w:rPr>
          <w:rFonts w:ascii="Arial Narrow" w:hAnsi="Arial Narrow"/>
          <w:sz w:val="22"/>
          <w:szCs w:val="22"/>
        </w:rPr>
        <w:t xml:space="preserve">de la página </w:t>
      </w:r>
      <w:r w:rsidR="000F570F">
        <w:rPr>
          <w:rFonts w:ascii="Arial Narrow" w:hAnsi="Arial Narrow"/>
          <w:sz w:val="22"/>
          <w:szCs w:val="22"/>
        </w:rPr>
        <w:t>siguiente</w:t>
      </w:r>
      <w:r w:rsidR="00EA5295">
        <w:rPr>
          <w:rFonts w:ascii="Arial Narrow" w:hAnsi="Arial Narrow"/>
          <w:sz w:val="22"/>
          <w:szCs w:val="22"/>
        </w:rPr>
        <w:t>.</w:t>
      </w:r>
    </w:p>
    <w:p w:rsidR="008B1779" w:rsidRDefault="008B1779" w:rsidP="00FF213A">
      <w:pPr>
        <w:pStyle w:val="Textoindependiente3"/>
        <w:spacing w:line="240" w:lineRule="auto"/>
        <w:ind w:right="74"/>
        <w:rPr>
          <w:rFonts w:ascii="Arial Narrow" w:hAnsi="Arial Narrow"/>
          <w:sz w:val="22"/>
          <w:szCs w:val="22"/>
        </w:rPr>
      </w:pPr>
    </w:p>
    <w:p w:rsidR="001F64A7" w:rsidRDefault="00FC0E36" w:rsidP="001F64A7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1E5575">
        <w:rPr>
          <w:rFonts w:ascii="Arial Narrow" w:hAnsi="Arial Narrow"/>
          <w:bCs/>
          <w:sz w:val="22"/>
          <w:szCs w:val="22"/>
        </w:rPr>
        <w:t>en el cuadro referido</w:t>
      </w:r>
      <w:r w:rsidR="001F64A7">
        <w:rPr>
          <w:rFonts w:ascii="Arial Narrow" w:hAnsi="Arial Narrow"/>
          <w:bCs/>
          <w:sz w:val="22"/>
          <w:szCs w:val="22"/>
        </w:rPr>
        <w:t xml:space="preserve"> resalta</w:t>
      </w:r>
      <w:r w:rsidR="00EA5295">
        <w:rPr>
          <w:rFonts w:ascii="Arial Narrow" w:hAnsi="Arial Narrow"/>
          <w:bCs/>
          <w:sz w:val="22"/>
          <w:szCs w:val="22"/>
        </w:rPr>
        <w:t xml:space="preserve"> la cantidad de $ 495,828,504.81</w:t>
      </w:r>
      <w:r w:rsidR="001F64A7">
        <w:rPr>
          <w:rFonts w:ascii="Arial Narrow" w:hAnsi="Arial Narrow"/>
          <w:bCs/>
          <w:sz w:val="22"/>
          <w:szCs w:val="22"/>
        </w:rPr>
        <w:t xml:space="preserve"> (</w:t>
      </w:r>
      <w:r w:rsidR="00EA5295">
        <w:rPr>
          <w:rFonts w:ascii="Arial Narrow" w:hAnsi="Arial Narrow"/>
          <w:bCs/>
          <w:sz w:val="22"/>
          <w:szCs w:val="22"/>
        </w:rPr>
        <w:t>cuatrocientos noventa y cinco millones ochocientos veintiocho mil quinientos cuatro</w:t>
      </w:r>
      <w:r w:rsidR="001F64A7">
        <w:rPr>
          <w:rFonts w:ascii="Arial Narrow" w:hAnsi="Arial Narrow"/>
          <w:bCs/>
          <w:sz w:val="22"/>
          <w:szCs w:val="22"/>
        </w:rPr>
        <w:t xml:space="preserve"> </w:t>
      </w:r>
      <w:r w:rsidR="00EA5295">
        <w:rPr>
          <w:rFonts w:ascii="Arial Narrow" w:hAnsi="Arial Narrow"/>
          <w:bCs/>
          <w:sz w:val="22"/>
          <w:szCs w:val="22"/>
        </w:rPr>
        <w:t>pesos 81</w:t>
      </w:r>
      <w:r w:rsidR="007163F7">
        <w:rPr>
          <w:rFonts w:ascii="Arial Narrow" w:hAnsi="Arial Narrow"/>
          <w:bCs/>
          <w:sz w:val="22"/>
          <w:szCs w:val="22"/>
        </w:rPr>
        <w:t>/100 m. n.</w:t>
      </w:r>
      <w:r w:rsidR="001F64A7">
        <w:rPr>
          <w:rFonts w:ascii="Arial Narrow" w:hAnsi="Arial Narrow"/>
          <w:bCs/>
          <w:sz w:val="22"/>
          <w:szCs w:val="22"/>
        </w:rPr>
        <w:t xml:space="preserve">) correspondiente a recursos </w:t>
      </w:r>
      <w:r w:rsidR="001F64A7" w:rsidRPr="00C65AE4">
        <w:rPr>
          <w:rFonts w:ascii="Arial Narrow" w:hAnsi="Arial Narrow"/>
          <w:bCs/>
          <w:sz w:val="22"/>
          <w:szCs w:val="22"/>
        </w:rPr>
        <w:t>a favor de la Universidad Autónoma de Nayarit, referente a las asignac</w:t>
      </w:r>
      <w:r w:rsidR="001F64A7">
        <w:rPr>
          <w:rFonts w:ascii="Arial Narrow" w:hAnsi="Arial Narrow"/>
          <w:bCs/>
          <w:sz w:val="22"/>
          <w:szCs w:val="22"/>
        </w:rPr>
        <w:t>iones que durante el actual</w:t>
      </w:r>
      <w:r w:rsidR="001F64A7" w:rsidRPr="00C65AE4">
        <w:rPr>
          <w:rFonts w:ascii="Arial Narrow" w:hAnsi="Arial Narrow"/>
          <w:bCs/>
          <w:sz w:val="22"/>
          <w:szCs w:val="22"/>
        </w:rPr>
        <w:t xml:space="preserve"> trimestre efectuó la Secretaría de Educación Pública por concepto de subsidio ordinario para gasto corriente de dicha Institución de Educación Superior</w:t>
      </w:r>
      <w:r w:rsidR="00EA5295">
        <w:rPr>
          <w:rFonts w:ascii="Arial Narrow" w:hAnsi="Arial Narrow"/>
          <w:bCs/>
          <w:sz w:val="22"/>
          <w:szCs w:val="22"/>
        </w:rPr>
        <w:t>, generándose un acumulado de $ 1,014,778,504.81 (un mil catorce millones setecientos setenta y ocho mil quinientos cuatro pesos 81/100 m. n.).</w:t>
      </w:r>
    </w:p>
    <w:p w:rsidR="00A17C92" w:rsidRDefault="00DC5B5F" w:rsidP="0019516B">
      <w:pPr>
        <w:pStyle w:val="Textoindependiente3"/>
        <w:spacing w:line="240" w:lineRule="auto"/>
        <w:ind w:right="7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 xml:space="preserve"> </w:t>
      </w:r>
    </w:p>
    <w:p w:rsidR="00FF213A" w:rsidRDefault="00DC5B5F" w:rsidP="00386F4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30014D">
        <w:rPr>
          <w:rFonts w:ascii="Arial Narrow" w:hAnsi="Arial Narrow"/>
          <w:bCs/>
          <w:sz w:val="22"/>
          <w:szCs w:val="22"/>
        </w:rPr>
        <w:tab/>
        <w:t xml:space="preserve">En segundo </w:t>
      </w:r>
      <w:r w:rsidR="008B1779">
        <w:rPr>
          <w:rFonts w:ascii="Arial Narrow" w:hAnsi="Arial Narrow"/>
          <w:bCs/>
          <w:sz w:val="22"/>
          <w:szCs w:val="22"/>
        </w:rPr>
        <w:t xml:space="preserve">lugar </w:t>
      </w:r>
      <w:r w:rsidR="001F64A7" w:rsidRPr="00C65AE4">
        <w:rPr>
          <w:rFonts w:ascii="Arial Narrow" w:hAnsi="Arial Narrow"/>
          <w:bCs/>
          <w:sz w:val="22"/>
          <w:szCs w:val="22"/>
        </w:rPr>
        <w:t>destaca</w:t>
      </w:r>
      <w:r w:rsidR="00811051">
        <w:rPr>
          <w:rFonts w:ascii="Arial Narrow" w:hAnsi="Arial Narrow"/>
          <w:bCs/>
          <w:sz w:val="22"/>
          <w:szCs w:val="22"/>
        </w:rPr>
        <w:t xml:space="preserve"> el rubro de</w:t>
      </w:r>
      <w:r w:rsidR="001F64A7">
        <w:rPr>
          <w:rFonts w:ascii="Arial Narrow" w:hAnsi="Arial Narrow"/>
          <w:bCs/>
          <w:sz w:val="22"/>
          <w:szCs w:val="22"/>
          <w:lang w:val="es-ES"/>
        </w:rPr>
        <w:t xml:space="preserve"> Fortalecimiento Financiero por</w:t>
      </w:r>
      <w:r w:rsidR="00FF213A">
        <w:rPr>
          <w:rFonts w:ascii="Arial Narrow" w:hAnsi="Arial Narrow"/>
          <w:bCs/>
          <w:sz w:val="22"/>
          <w:szCs w:val="22"/>
          <w:lang w:val="es-ES"/>
        </w:rPr>
        <w:t xml:space="preserve"> la cantidad de $ 184,374,450.63 (ciento ochenta y cuatro millones trescientos setenta y cuatro mil cuatrocientos cincuenta pesos 63</w:t>
      </w:r>
      <w:r w:rsidR="001F64A7">
        <w:rPr>
          <w:rFonts w:ascii="Arial Narrow" w:hAnsi="Arial Narrow"/>
          <w:bCs/>
          <w:sz w:val="22"/>
          <w:szCs w:val="22"/>
          <w:lang w:val="es-ES"/>
        </w:rPr>
        <w:t xml:space="preserve">/100 </w:t>
      </w:r>
      <w:r w:rsidR="00A322DE">
        <w:rPr>
          <w:rFonts w:ascii="Arial Narrow" w:hAnsi="Arial Narrow"/>
          <w:bCs/>
          <w:sz w:val="22"/>
          <w:szCs w:val="22"/>
          <w:lang w:val="es-ES"/>
        </w:rPr>
        <w:t xml:space="preserve">        </w:t>
      </w:r>
      <w:r w:rsidR="001F64A7">
        <w:rPr>
          <w:rFonts w:ascii="Arial Narrow" w:hAnsi="Arial Narrow"/>
          <w:bCs/>
          <w:sz w:val="22"/>
          <w:szCs w:val="22"/>
          <w:lang w:val="es-ES"/>
        </w:rPr>
        <w:t>m. n.)</w:t>
      </w:r>
      <w:r w:rsidR="0019516B">
        <w:rPr>
          <w:rFonts w:ascii="Arial Narrow" w:hAnsi="Arial Narrow"/>
          <w:bCs/>
          <w:sz w:val="22"/>
          <w:szCs w:val="22"/>
          <w:lang w:val="es-ES"/>
        </w:rPr>
        <w:t xml:space="preserve"> y</w:t>
      </w:r>
      <w:r w:rsidR="00FF213A">
        <w:rPr>
          <w:rFonts w:ascii="Arial Narrow" w:hAnsi="Arial Narrow"/>
          <w:bCs/>
          <w:sz w:val="22"/>
          <w:szCs w:val="22"/>
          <w:lang w:val="es-ES"/>
        </w:rPr>
        <w:t xml:space="preserve"> un acumulado de $ 268,374,450.63 (doscientos sesenta y ocho millones trescientos setenta y cuatro mil cuatrocientos cincuenta pesos 63/100 m. n.), para su utilización en materia de inversión pública.</w:t>
      </w:r>
    </w:p>
    <w:p w:rsidR="00FF213A" w:rsidRDefault="00FF213A" w:rsidP="00FF213A">
      <w:pPr>
        <w:pStyle w:val="Textoindependiente2"/>
        <w:tabs>
          <w:tab w:val="left" w:pos="567"/>
          <w:tab w:val="right" w:pos="7797"/>
        </w:tabs>
        <w:ind w:right="74"/>
        <w:rPr>
          <w:rFonts w:ascii="Arial Narrow" w:hAnsi="Arial Narrow"/>
          <w:bCs/>
          <w:sz w:val="22"/>
          <w:szCs w:val="22"/>
          <w:lang w:val="es-ES"/>
        </w:rPr>
      </w:pPr>
    </w:p>
    <w:p w:rsidR="00FF213A" w:rsidRDefault="0019516B" w:rsidP="00386F4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FF213A">
        <w:rPr>
          <w:rFonts w:ascii="Arial Narrow" w:hAnsi="Arial Narrow"/>
          <w:bCs/>
          <w:sz w:val="22"/>
          <w:szCs w:val="22"/>
          <w:lang w:val="es-ES"/>
        </w:rPr>
        <w:tab/>
        <w:t>E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n </w:t>
      </w:r>
      <w:r w:rsidR="00587D3A">
        <w:rPr>
          <w:rFonts w:ascii="Arial Narrow" w:hAnsi="Arial Narrow"/>
          <w:bCs/>
          <w:sz w:val="22"/>
          <w:szCs w:val="22"/>
          <w:lang w:val="es-ES"/>
        </w:rPr>
        <w:t>tercera posición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figura</w:t>
      </w:r>
      <w:r w:rsidR="00B773C7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FF213A">
        <w:rPr>
          <w:rFonts w:ascii="Arial Narrow" w:hAnsi="Arial Narrow"/>
          <w:bCs/>
          <w:sz w:val="22"/>
          <w:szCs w:val="22"/>
          <w:lang w:val="es-ES"/>
        </w:rPr>
        <w:t>la cifra de $ 112,125,113.01</w:t>
      </w:r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FF213A">
        <w:rPr>
          <w:rFonts w:ascii="Arial Narrow" w:hAnsi="Arial Narrow"/>
          <w:bCs/>
          <w:sz w:val="22"/>
          <w:szCs w:val="22"/>
          <w:lang w:val="es-ES"/>
        </w:rPr>
        <w:t>ciento doce millones ciento veinticinco mil ciento trece pesos 01</w:t>
      </w:r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>/100 m. n.)</w:t>
      </w:r>
      <w:r w:rsidR="00FF213A">
        <w:rPr>
          <w:rFonts w:ascii="Arial Narrow" w:hAnsi="Arial Narrow"/>
          <w:bCs/>
          <w:sz w:val="22"/>
          <w:szCs w:val="22"/>
          <w:lang w:val="es-ES"/>
        </w:rPr>
        <w:t xml:space="preserve"> correspondiente al Programa de Escuelas de Tiempo Completo</w:t>
      </w:r>
      <w:r w:rsidR="007D220E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FF213A">
        <w:rPr>
          <w:rFonts w:ascii="Arial Narrow" w:hAnsi="Arial Narrow"/>
          <w:bCs/>
          <w:sz w:val="22"/>
          <w:szCs w:val="22"/>
          <w:lang w:val="es-ES"/>
        </w:rPr>
        <w:t>en el que se aprecia un acumulado de $ 191,328,773.00 (ciento noventa y un millones trescientos veintiocho mil setecientos setenta y tres pesos 00/100 m. n.).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FF213A" w:rsidRDefault="00FF213A" w:rsidP="00FF213A">
      <w:pPr>
        <w:pStyle w:val="Textoindependiente2"/>
        <w:tabs>
          <w:tab w:val="left" w:pos="567"/>
          <w:tab w:val="right" w:pos="7797"/>
        </w:tabs>
        <w:ind w:right="74"/>
        <w:rPr>
          <w:rFonts w:ascii="Arial Narrow" w:hAnsi="Arial Narrow"/>
          <w:bCs/>
          <w:sz w:val="22"/>
          <w:szCs w:val="22"/>
          <w:lang w:val="es-ES"/>
        </w:rPr>
      </w:pPr>
    </w:p>
    <w:p w:rsidR="00FF213A" w:rsidRDefault="00FF213A" w:rsidP="00386F44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Así mismo, sobresalen las remesas para el Régimen Estatal de Protección Social en Salud (Seguro Popular) con un importe trimestral de $ 95,700,638.71 (noventa y cinco millones setecientos mil seiscientos treinta y ocho pesos 71/100 m. n.) y un acumulado de $ 214,133,504.48 (doscientos catorce millones ciento treinta y tres mil quinientos cuatro pesos 48/100 m. n.).</w:t>
      </w:r>
    </w:p>
    <w:p w:rsidR="005D0812" w:rsidRDefault="00971D74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 w:rsidRPr="00971D74">
        <w:rPr>
          <w:rFonts w:ascii="Arial Narrow" w:hAnsi="Arial Narrow"/>
          <w:b/>
          <w:bCs/>
          <w:sz w:val="22"/>
          <w:szCs w:val="22"/>
          <w:lang w:val="es-ES"/>
        </w:rPr>
        <w:lastRenderedPageBreak/>
        <w:t>CONVENIOS FEDERALES</w:t>
      </w:r>
    </w:p>
    <w:p w:rsidR="00971D74" w:rsidRDefault="00951FF4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>
        <w:rPr>
          <w:rFonts w:ascii="Arial Narrow" w:hAnsi="Arial Narrow"/>
          <w:b/>
          <w:bCs/>
          <w:noProof/>
        </w:rPr>
        <w:pict>
          <v:shape id="_x0000_s5053" type="#_x0000_t75" style="position:absolute;left:0;text-align:left;margin-left:2pt;margin-top:9.8pt;width:433.8pt;height:462.65pt;z-index:251742720;mso-position-horizontal-relative:text;mso-position-vertical-relative:text">
            <v:imagedata r:id="rId17" o:title=""/>
          </v:shape>
          <o:OLEObject Type="Link" ProgID="Excel.Sheet.8" ShapeID="_x0000_s5053" DrawAspect="Content" r:id="rId18" UpdateMode="Always">
            <o:LinkType>EnhancedMetaFile</o:LinkType>
            <o:LockedField>false</o:LockedField>
          </o:OLEObject>
        </w:pict>
      </w:r>
    </w:p>
    <w:p w:rsidR="00971D74" w:rsidRPr="00971D74" w:rsidRDefault="00971D74" w:rsidP="00971D74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</w:p>
    <w:sectPr w:rsidR="00971D74" w:rsidRPr="00971D74" w:rsidSect="00594F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19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F4" w:rsidRDefault="00951FF4">
      <w:r>
        <w:separator/>
      </w:r>
    </w:p>
  </w:endnote>
  <w:endnote w:type="continuationSeparator" w:id="0">
    <w:p w:rsidR="00951FF4" w:rsidRDefault="0095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6E46" w:rsidRDefault="0075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F320E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56E46" w:rsidRDefault="00756E46">
    <w:pPr>
      <w:pStyle w:val="Piedepgina"/>
      <w:framePr w:wrap="around" w:vAnchor="text" w:hAnchor="margin" w:xAlign="center" w:y="1"/>
      <w:rPr>
        <w:rStyle w:val="Nmerodepgina"/>
      </w:rPr>
    </w:pPr>
  </w:p>
  <w:p w:rsidR="00756E46" w:rsidRDefault="00756E4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F4" w:rsidRDefault="00951FF4">
      <w:r>
        <w:separator/>
      </w:r>
    </w:p>
  </w:footnote>
  <w:footnote w:type="continuationSeparator" w:id="0">
    <w:p w:rsidR="00951FF4" w:rsidRDefault="0095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56E46" w:rsidRDefault="00756E4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Default="00756E46">
    <w:pPr>
      <w:pStyle w:val="Encabezado"/>
      <w:framePr w:wrap="around" w:vAnchor="text" w:hAnchor="margin" w:xAlign="right" w:y="1"/>
      <w:rPr>
        <w:rStyle w:val="Nmerodepgina"/>
      </w:rPr>
    </w:pPr>
  </w:p>
  <w:p w:rsidR="00756E46" w:rsidRDefault="00756E46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756E46" w:rsidRDefault="00756E46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2FF24AD" wp14:editId="012ED90B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56E46" w:rsidRDefault="00756E46">
    <w:pPr>
      <w:pStyle w:val="Encabezado"/>
    </w:pPr>
  </w:p>
  <w:p w:rsidR="00756E46" w:rsidRDefault="00756E46">
    <w:pPr>
      <w:pStyle w:val="Encabezado"/>
    </w:pPr>
  </w:p>
  <w:p w:rsidR="00756E46" w:rsidRDefault="00756E46">
    <w:pPr>
      <w:pStyle w:val="Encabezado"/>
    </w:pPr>
  </w:p>
  <w:p w:rsidR="00756E46" w:rsidRDefault="00756E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6" w:rsidRPr="00B260DD" w:rsidRDefault="00756E4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D492673" wp14:editId="7A551777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D72280B" wp14:editId="0F76F28F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Default="00756E46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46" w:rsidRPr="003E42F8" w:rsidRDefault="00756E46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Default="00756E46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56E46" w:rsidRPr="003E42F8" w:rsidRDefault="00756E46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Default="00756E46">
    <w:pPr>
      <w:pStyle w:val="Encabezado"/>
      <w:rPr>
        <w:rFonts w:ascii="Gill Sans" w:hAnsi="Gill Sans"/>
        <w:lang w:val="es-MX"/>
      </w:rPr>
    </w:pPr>
  </w:p>
  <w:p w:rsidR="00756E46" w:rsidRPr="00E403B5" w:rsidRDefault="00B63FDB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Julio 26</w:t>
    </w:r>
    <w:r w:rsidR="00756E46">
      <w:rPr>
        <w:rFonts w:ascii="Arial Narrow" w:hAnsi="Arial Narrow"/>
        <w:sz w:val="24"/>
        <w:lang w:val="es-MX"/>
      </w:rPr>
      <w:t xml:space="preserve"> de 2018</w:t>
    </w:r>
    <w:r w:rsidR="00756E46" w:rsidRPr="00E403B5">
      <w:rPr>
        <w:rFonts w:ascii="Arial Narrow" w:hAnsi="Arial Narrow"/>
        <w:sz w:val="24"/>
        <w:lang w:val="es-MX"/>
      </w:rPr>
      <w:t xml:space="preserve">. </w:t>
    </w:r>
  </w:p>
  <w:p w:rsidR="00756E46" w:rsidRDefault="00756E46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56FCA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22F0"/>
    <w:rsid w:val="000D4090"/>
    <w:rsid w:val="000D4825"/>
    <w:rsid w:val="000D4BF7"/>
    <w:rsid w:val="000D517C"/>
    <w:rsid w:val="000D5F29"/>
    <w:rsid w:val="000D79DF"/>
    <w:rsid w:val="000E07B9"/>
    <w:rsid w:val="000E08F7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63B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340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79B"/>
    <w:rsid w:val="0014092F"/>
    <w:rsid w:val="00140B9F"/>
    <w:rsid w:val="001410FD"/>
    <w:rsid w:val="0014145E"/>
    <w:rsid w:val="00141DAA"/>
    <w:rsid w:val="00141EEA"/>
    <w:rsid w:val="001423A1"/>
    <w:rsid w:val="00142E2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2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29D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16B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4EC1"/>
    <w:rsid w:val="001B5408"/>
    <w:rsid w:val="001B56E5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2F40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575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64A7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639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040E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38E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8F3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6F44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5865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2D14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654F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3AEE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4C96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12DB"/>
    <w:rsid w:val="004A25B9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14DD"/>
    <w:rsid w:val="005321F5"/>
    <w:rsid w:val="005325BC"/>
    <w:rsid w:val="005339F3"/>
    <w:rsid w:val="0053415E"/>
    <w:rsid w:val="00534C10"/>
    <w:rsid w:val="00535102"/>
    <w:rsid w:val="0053535C"/>
    <w:rsid w:val="00535703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5C4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11B"/>
    <w:rsid w:val="00582809"/>
    <w:rsid w:val="00582BFA"/>
    <w:rsid w:val="00582C8D"/>
    <w:rsid w:val="00583029"/>
    <w:rsid w:val="00583721"/>
    <w:rsid w:val="00584470"/>
    <w:rsid w:val="00584E90"/>
    <w:rsid w:val="0058511E"/>
    <w:rsid w:val="005865D6"/>
    <w:rsid w:val="00586A54"/>
    <w:rsid w:val="00586A67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4F5E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E31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1FE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371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7F8"/>
    <w:rsid w:val="00637DD2"/>
    <w:rsid w:val="0064097B"/>
    <w:rsid w:val="00640B3A"/>
    <w:rsid w:val="00640C68"/>
    <w:rsid w:val="0064156A"/>
    <w:rsid w:val="0064194F"/>
    <w:rsid w:val="00641E83"/>
    <w:rsid w:val="00642904"/>
    <w:rsid w:val="00642AD3"/>
    <w:rsid w:val="006443E5"/>
    <w:rsid w:val="006444E0"/>
    <w:rsid w:val="00644659"/>
    <w:rsid w:val="006448D5"/>
    <w:rsid w:val="006454DD"/>
    <w:rsid w:val="006457A1"/>
    <w:rsid w:val="00645EEF"/>
    <w:rsid w:val="00646301"/>
    <w:rsid w:val="006474B2"/>
    <w:rsid w:val="00647B8C"/>
    <w:rsid w:val="00650361"/>
    <w:rsid w:val="006518CA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E2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27E9"/>
    <w:rsid w:val="00684506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5C9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118"/>
    <w:rsid w:val="006A6CA2"/>
    <w:rsid w:val="006A6EA0"/>
    <w:rsid w:val="006A7BB9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A0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3C7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3F7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05C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43E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56E46"/>
    <w:rsid w:val="00760267"/>
    <w:rsid w:val="0076186F"/>
    <w:rsid w:val="00761F88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3C33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0E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CD6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1051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94E"/>
    <w:rsid w:val="00853A6B"/>
    <w:rsid w:val="00853EDF"/>
    <w:rsid w:val="008549D4"/>
    <w:rsid w:val="00854B2B"/>
    <w:rsid w:val="00854CD9"/>
    <w:rsid w:val="0085554C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225"/>
    <w:rsid w:val="008706D4"/>
    <w:rsid w:val="008709A5"/>
    <w:rsid w:val="00870C42"/>
    <w:rsid w:val="008711B3"/>
    <w:rsid w:val="008712DF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4F48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71D"/>
    <w:rsid w:val="00943D69"/>
    <w:rsid w:val="00944136"/>
    <w:rsid w:val="00944452"/>
    <w:rsid w:val="009444F5"/>
    <w:rsid w:val="00944ABF"/>
    <w:rsid w:val="00944BC9"/>
    <w:rsid w:val="00944C08"/>
    <w:rsid w:val="00944C62"/>
    <w:rsid w:val="00945C3D"/>
    <w:rsid w:val="009516E8"/>
    <w:rsid w:val="009517A2"/>
    <w:rsid w:val="00951FF4"/>
    <w:rsid w:val="009523FE"/>
    <w:rsid w:val="00953833"/>
    <w:rsid w:val="00953B91"/>
    <w:rsid w:val="009544B2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1D74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A87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B75AE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8F2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0E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771"/>
    <w:rsid w:val="00A27927"/>
    <w:rsid w:val="00A27D7F"/>
    <w:rsid w:val="00A303D4"/>
    <w:rsid w:val="00A319F6"/>
    <w:rsid w:val="00A322DE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36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4F2E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790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3B9"/>
    <w:rsid w:val="00AC44D3"/>
    <w:rsid w:val="00AC4D88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4AAE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3FDB"/>
    <w:rsid w:val="00B6505D"/>
    <w:rsid w:val="00B654FE"/>
    <w:rsid w:val="00B65524"/>
    <w:rsid w:val="00B66619"/>
    <w:rsid w:val="00B66667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8B8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1EDC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29EE"/>
    <w:rsid w:val="00C42EF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0D8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1A62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8D6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A5E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4B9C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5EAD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4DD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346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5CC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57D02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599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95"/>
    <w:rsid w:val="00EA52D7"/>
    <w:rsid w:val="00EA6210"/>
    <w:rsid w:val="00EB0161"/>
    <w:rsid w:val="00EB02DC"/>
    <w:rsid w:val="00EB1726"/>
    <w:rsid w:val="00EB2F1C"/>
    <w:rsid w:val="00EB33AD"/>
    <w:rsid w:val="00EB41E8"/>
    <w:rsid w:val="00EB48C8"/>
    <w:rsid w:val="00EB530B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076D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3401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213A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54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C:\Users\Jrivera\Desktop\RESPALDO%20JLRH%2024%20ENE%202018\Equipo%20anterior\Mis%20documentos\IAGF%20ABR%20JUN%202018\A.-%20INGRESOS%20ABR%20JUN%202018.xls!5.-%20CONVENIOS!F3C1:F93C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ABR%20JUN%202018\A.-%20INGRESOS%20ABR%20JUN%202018.xls!2.-%20PF!F2C1:F14C5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file:///C:\Users\Jrivera\Desktop\RESPALDO%20JLRH%2024%20ENE%202018\Equipo%20anterior\Mis%20documentos\IAGF%20ABR%20JUN%202018\A.-%20INGRESOS%20ABR%20JUN%202018.xls!4.-%20R33!F2C1:F12C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ABR%20JUN%202018\A.-%20INGRESOS%20ABR%20JUN%202018.xls!1-ING!F3C1:F24C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C:\Users\Jrivera\Desktop\RESPALDO%20JLRH%2024%20ENE%202018\Equipo%20anterior\Mis%20documentos\IAGF%20ABR%20JUN%202018\A.-%20INGRESOS%20ABR%20JUN%202018.xls!3.-%20INCENTIVOS!F2C1:F34C6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76A2-C6B9-4B98-92D1-A430F6F6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2698</Words>
  <Characters>14844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117</cp:revision>
  <cp:lastPrinted>2018-07-31T01:00:00Z</cp:lastPrinted>
  <dcterms:created xsi:type="dcterms:W3CDTF">2016-11-25T18:51:00Z</dcterms:created>
  <dcterms:modified xsi:type="dcterms:W3CDTF">2018-07-31T01:01:00Z</dcterms:modified>
</cp:coreProperties>
</file>